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EC37" w14:textId="77777777" w:rsidR="000B6225" w:rsidRPr="000B6225" w:rsidRDefault="000B6225" w:rsidP="000B6225">
      <w:pPr>
        <w:keepNext/>
        <w:keepLines/>
        <w:spacing w:before="200" w:after="120" w:line="259" w:lineRule="auto"/>
        <w:outlineLvl w:val="1"/>
        <w:rPr>
          <w:rFonts w:eastAsia="DengXian Light" w:cs="Times New Roman"/>
          <w:b/>
          <w:bCs/>
          <w:color w:val="4472C4"/>
          <w:szCs w:val="26"/>
          <w:lang w:eastAsia="en-US"/>
        </w:rPr>
      </w:pPr>
      <w:bookmarkStart w:id="0" w:name="_Toc493850706"/>
      <w:r w:rsidRPr="000B6225">
        <w:rPr>
          <w:rFonts w:eastAsia="Times New Roman" w:cs="Times New Roman"/>
          <w:bCs/>
          <w:color w:val="4472C4"/>
          <w:szCs w:val="26"/>
          <w:lang w:eastAsia="en-US"/>
        </w:rPr>
        <w:t>Supervisory Partnership Expectations Form</w:t>
      </w:r>
      <w:bookmarkEnd w:id="0"/>
    </w:p>
    <w:p w14:paraId="1F76E9A0" w14:textId="6B771D69" w:rsidR="000B6225" w:rsidRPr="000B6225" w:rsidRDefault="000B6225" w:rsidP="000B6225">
      <w:pPr>
        <w:spacing w:after="160" w:line="259" w:lineRule="auto"/>
        <w:rPr>
          <w:rFonts w:eastAsia="Calibri"/>
          <w:sz w:val="22"/>
          <w:szCs w:val="22"/>
          <w:lang w:eastAsia="en-US"/>
        </w:rPr>
      </w:pPr>
      <w:r w:rsidRPr="000B6225">
        <w:rPr>
          <w:rFonts w:eastAsia="Calibri"/>
          <w:sz w:val="22"/>
          <w:szCs w:val="22"/>
          <w:lang w:eastAsia="en-US"/>
        </w:rPr>
        <w:t>This form provides prompts for discussion</w:t>
      </w:r>
      <w:r w:rsidR="001E6B22">
        <w:rPr>
          <w:rFonts w:eastAsia="Calibri"/>
          <w:sz w:val="22"/>
          <w:szCs w:val="22"/>
          <w:lang w:eastAsia="en-US"/>
        </w:rPr>
        <w:t>s</w:t>
      </w:r>
      <w:r w:rsidRPr="000B6225">
        <w:rPr>
          <w:rFonts w:eastAsia="Calibri"/>
          <w:sz w:val="22"/>
          <w:szCs w:val="22"/>
          <w:lang w:eastAsia="en-US"/>
        </w:rPr>
        <w:t xml:space="preserve"> between supervisors and </w:t>
      </w:r>
      <w:r w:rsidR="00937A1C">
        <w:rPr>
          <w:rFonts w:eastAsia="Calibri"/>
          <w:sz w:val="22"/>
          <w:szCs w:val="22"/>
          <w:lang w:eastAsia="en-US"/>
        </w:rPr>
        <w:t>Doctoral Researcher</w:t>
      </w:r>
      <w:r w:rsidR="00461A05">
        <w:rPr>
          <w:rFonts w:eastAsia="Calibri"/>
          <w:sz w:val="22"/>
          <w:szCs w:val="22"/>
          <w:lang w:eastAsia="en-US"/>
        </w:rPr>
        <w:t>s</w:t>
      </w:r>
      <w:r w:rsidRPr="000B6225">
        <w:rPr>
          <w:rFonts w:eastAsia="Calibri"/>
          <w:sz w:val="22"/>
          <w:szCs w:val="22"/>
          <w:lang w:eastAsia="en-US"/>
        </w:rPr>
        <w:t xml:space="preserve">.  These topics should be discussed at the first supervisory meeting and a short note made for each point to capture the agreement reached between </w:t>
      </w:r>
      <w:r w:rsidR="00161B92">
        <w:rPr>
          <w:rFonts w:eastAsia="Calibri"/>
          <w:sz w:val="22"/>
          <w:szCs w:val="22"/>
          <w:lang w:eastAsia="en-US"/>
        </w:rPr>
        <w:t xml:space="preserve">the </w:t>
      </w:r>
      <w:r w:rsidRPr="000B6225">
        <w:rPr>
          <w:rFonts w:eastAsia="Calibri"/>
          <w:sz w:val="22"/>
          <w:szCs w:val="22"/>
          <w:lang w:eastAsia="en-US"/>
        </w:rPr>
        <w:t>supervisor</w:t>
      </w:r>
      <w:r w:rsidR="00161B92">
        <w:rPr>
          <w:rFonts w:eastAsia="Calibri"/>
          <w:sz w:val="22"/>
          <w:szCs w:val="22"/>
          <w:lang w:eastAsia="en-US"/>
        </w:rPr>
        <w:t>y team</w:t>
      </w:r>
      <w:r w:rsidRPr="000B6225">
        <w:rPr>
          <w:rFonts w:eastAsia="Calibri"/>
          <w:sz w:val="22"/>
          <w:szCs w:val="22"/>
          <w:lang w:eastAsia="en-US"/>
        </w:rPr>
        <w:t xml:space="preserve"> and </w:t>
      </w:r>
      <w:r w:rsidR="009215A2">
        <w:rPr>
          <w:rFonts w:eastAsia="Calibri"/>
          <w:sz w:val="22"/>
          <w:szCs w:val="22"/>
          <w:lang w:eastAsia="en-US"/>
        </w:rPr>
        <w:t xml:space="preserve">the </w:t>
      </w:r>
      <w:r w:rsidR="00937A1C">
        <w:rPr>
          <w:rFonts w:eastAsia="Calibri"/>
          <w:sz w:val="22"/>
          <w:szCs w:val="22"/>
          <w:lang w:eastAsia="en-US"/>
        </w:rPr>
        <w:t>Doctoral Researcher</w:t>
      </w:r>
      <w:r w:rsidRPr="000B6225">
        <w:rPr>
          <w:rFonts w:eastAsia="Calibri"/>
          <w:sz w:val="22"/>
          <w:szCs w:val="22"/>
          <w:lang w:eastAsia="en-US"/>
        </w:rPr>
        <w:t>.  Once completed the form should be uploaded to Co-Tutor by</w:t>
      </w:r>
      <w:r w:rsidR="008036EB">
        <w:rPr>
          <w:rFonts w:eastAsia="Calibri"/>
          <w:sz w:val="22"/>
          <w:szCs w:val="22"/>
          <w:lang w:eastAsia="en-US"/>
        </w:rPr>
        <w:t xml:space="preserve"> the Primary</w:t>
      </w:r>
      <w:r w:rsidRPr="000B6225">
        <w:rPr>
          <w:rFonts w:eastAsia="Calibri"/>
          <w:sz w:val="22"/>
          <w:szCs w:val="22"/>
          <w:lang w:eastAsia="en-US"/>
        </w:rPr>
        <w:t xml:space="preserve"> Supervisor</w:t>
      </w:r>
      <w:r w:rsidR="00E7522F">
        <w:rPr>
          <w:rFonts w:eastAsia="Calibri"/>
          <w:sz w:val="22"/>
          <w:szCs w:val="22"/>
          <w:lang w:eastAsia="en-US"/>
        </w:rPr>
        <w:t>; the form</w:t>
      </w:r>
      <w:r w:rsidRPr="000B6225">
        <w:rPr>
          <w:rFonts w:eastAsia="Calibri"/>
          <w:sz w:val="22"/>
          <w:szCs w:val="22"/>
          <w:lang w:eastAsia="en-US"/>
        </w:rPr>
        <w:t xml:space="preserve"> will be checked </w:t>
      </w:r>
      <w:r w:rsidR="00D6785E">
        <w:rPr>
          <w:rFonts w:eastAsia="Calibri"/>
          <w:sz w:val="22"/>
          <w:szCs w:val="22"/>
          <w:lang w:eastAsia="en-US"/>
        </w:rPr>
        <w:t xml:space="preserve">as part of </w:t>
      </w:r>
      <w:r w:rsidRPr="000B6225">
        <w:rPr>
          <w:rFonts w:eastAsia="Calibri"/>
          <w:sz w:val="22"/>
          <w:szCs w:val="22"/>
          <w:lang w:eastAsia="en-US"/>
        </w:rPr>
        <w:t>the six-month review.</w:t>
      </w:r>
    </w:p>
    <w:p w14:paraId="2FED6B54" w14:textId="7F5DE894" w:rsidR="000B6225" w:rsidRPr="000B6225" w:rsidRDefault="000B6225" w:rsidP="000B6225">
      <w:pPr>
        <w:spacing w:after="160" w:line="259" w:lineRule="auto"/>
        <w:rPr>
          <w:rFonts w:eastAsia="Calibri"/>
          <w:sz w:val="22"/>
          <w:szCs w:val="22"/>
          <w:lang w:eastAsia="en-US"/>
        </w:rPr>
      </w:pPr>
      <w:r w:rsidRPr="000B6225">
        <w:rPr>
          <w:rFonts w:eastAsia="Calibri"/>
          <w:sz w:val="22"/>
          <w:szCs w:val="22"/>
          <w:lang w:eastAsia="en-US"/>
        </w:rPr>
        <w:t xml:space="preserve">The purpose of this document is to act as a point of reference during the initial meeting and ensure that the expectations of </w:t>
      </w:r>
      <w:r w:rsidR="009215A2">
        <w:rPr>
          <w:rFonts w:eastAsia="Calibri"/>
          <w:sz w:val="22"/>
          <w:szCs w:val="22"/>
          <w:lang w:eastAsia="en-US"/>
        </w:rPr>
        <w:t xml:space="preserve">the </w:t>
      </w:r>
      <w:r w:rsidR="00937A1C">
        <w:rPr>
          <w:rFonts w:eastAsia="Calibri"/>
          <w:sz w:val="22"/>
          <w:szCs w:val="22"/>
          <w:lang w:eastAsia="en-US"/>
        </w:rPr>
        <w:t xml:space="preserve">Doctoral Researcher </w:t>
      </w:r>
      <w:r w:rsidRPr="000B6225">
        <w:rPr>
          <w:rFonts w:eastAsia="Calibri"/>
          <w:sz w:val="22"/>
          <w:szCs w:val="22"/>
          <w:lang w:eastAsia="en-US"/>
        </w:rPr>
        <w:t xml:space="preserve">and </w:t>
      </w:r>
      <w:r w:rsidR="009215A2">
        <w:rPr>
          <w:rFonts w:eastAsia="Calibri"/>
          <w:sz w:val="22"/>
          <w:szCs w:val="22"/>
          <w:lang w:eastAsia="en-US"/>
        </w:rPr>
        <w:t xml:space="preserve">the </w:t>
      </w:r>
      <w:r w:rsidRPr="000B6225">
        <w:rPr>
          <w:rFonts w:eastAsia="Calibri"/>
          <w:sz w:val="22"/>
          <w:szCs w:val="22"/>
          <w:lang w:eastAsia="en-US"/>
        </w:rPr>
        <w:t xml:space="preserve">supervisors are clear.  The art of a successful working relationship is for each party to identify the relevant needs of the relationship. This document will help to initiate a professional working relationship between </w:t>
      </w:r>
      <w:r w:rsidR="0044121D">
        <w:rPr>
          <w:rFonts w:eastAsia="Calibri"/>
          <w:sz w:val="22"/>
          <w:szCs w:val="22"/>
          <w:lang w:eastAsia="en-US"/>
        </w:rPr>
        <w:t xml:space="preserve">the </w:t>
      </w:r>
      <w:r w:rsidR="00937A1C">
        <w:rPr>
          <w:rFonts w:eastAsia="Calibri"/>
          <w:sz w:val="22"/>
          <w:szCs w:val="22"/>
          <w:lang w:eastAsia="en-US"/>
        </w:rPr>
        <w:t xml:space="preserve">Doctoral Researcher </w:t>
      </w:r>
      <w:r w:rsidRPr="000B6225">
        <w:rPr>
          <w:rFonts w:eastAsia="Calibri"/>
          <w:sz w:val="22"/>
          <w:szCs w:val="22"/>
          <w:lang w:eastAsia="en-US"/>
        </w:rPr>
        <w:t xml:space="preserve">and </w:t>
      </w:r>
      <w:r w:rsidR="0044121D">
        <w:rPr>
          <w:rFonts w:eastAsia="Calibri"/>
          <w:sz w:val="22"/>
          <w:szCs w:val="22"/>
          <w:lang w:eastAsia="en-US"/>
        </w:rPr>
        <w:t xml:space="preserve">the </w:t>
      </w:r>
      <w:r w:rsidRPr="000B6225">
        <w:rPr>
          <w:rFonts w:eastAsia="Calibri"/>
          <w:sz w:val="22"/>
          <w:szCs w:val="22"/>
          <w:lang w:eastAsia="en-US"/>
        </w:rPr>
        <w:t xml:space="preserve">supervisory team, which will continue to develop and mature during the course of the </w:t>
      </w:r>
      <w:r w:rsidR="00937A1C">
        <w:rPr>
          <w:rFonts w:eastAsia="Calibri"/>
          <w:sz w:val="22"/>
          <w:szCs w:val="22"/>
          <w:lang w:eastAsia="en-US"/>
        </w:rPr>
        <w:t>research degree</w:t>
      </w:r>
      <w:r w:rsidRPr="000B6225">
        <w:rPr>
          <w:rFonts w:eastAsia="Calibri"/>
          <w:sz w:val="22"/>
          <w:szCs w:val="22"/>
          <w:lang w:eastAsia="en-US"/>
        </w:rPr>
        <w:t>.</w:t>
      </w:r>
    </w:p>
    <w:p w14:paraId="423B44F1" w14:textId="21E4102E" w:rsidR="000B6225" w:rsidRDefault="000B6225" w:rsidP="000B6225">
      <w:pPr>
        <w:spacing w:after="160" w:line="259" w:lineRule="auto"/>
        <w:rPr>
          <w:rFonts w:eastAsia="Calibri"/>
          <w:sz w:val="22"/>
          <w:szCs w:val="22"/>
          <w:lang w:eastAsia="en-US"/>
        </w:rPr>
      </w:pPr>
      <w:r w:rsidRPr="000B6225">
        <w:rPr>
          <w:rFonts w:eastAsia="Calibri"/>
          <w:sz w:val="22"/>
          <w:szCs w:val="22"/>
          <w:lang w:eastAsia="en-US"/>
        </w:rPr>
        <w:t xml:space="preserve">This form is intended as </w:t>
      </w:r>
      <w:r w:rsidR="0044121D">
        <w:rPr>
          <w:rFonts w:eastAsia="Calibri"/>
          <w:sz w:val="22"/>
          <w:szCs w:val="22"/>
          <w:lang w:eastAsia="en-US"/>
        </w:rPr>
        <w:t xml:space="preserve">a </w:t>
      </w:r>
      <w:r w:rsidRPr="000B6225">
        <w:rPr>
          <w:rFonts w:eastAsia="Calibri"/>
          <w:sz w:val="22"/>
          <w:szCs w:val="22"/>
          <w:lang w:eastAsia="en-US"/>
        </w:rPr>
        <w:t>prompt for honest</w:t>
      </w:r>
      <w:r w:rsidR="00937A1C">
        <w:rPr>
          <w:rFonts w:eastAsia="Calibri"/>
          <w:sz w:val="22"/>
          <w:szCs w:val="22"/>
          <w:lang w:eastAsia="en-US"/>
        </w:rPr>
        <w:t>, supportive</w:t>
      </w:r>
      <w:r w:rsidRPr="000B6225">
        <w:rPr>
          <w:rFonts w:eastAsia="Calibri"/>
          <w:sz w:val="22"/>
          <w:szCs w:val="22"/>
          <w:lang w:eastAsia="en-US"/>
        </w:rPr>
        <w:t xml:space="preserve"> discussion between the </w:t>
      </w:r>
      <w:r w:rsidR="00937A1C">
        <w:rPr>
          <w:rFonts w:eastAsia="Calibri"/>
          <w:sz w:val="22"/>
          <w:szCs w:val="22"/>
          <w:lang w:eastAsia="en-US"/>
        </w:rPr>
        <w:t>Doctoral Researcher</w:t>
      </w:r>
      <w:r w:rsidRPr="000B6225">
        <w:rPr>
          <w:rFonts w:eastAsia="Calibri"/>
          <w:sz w:val="22"/>
          <w:szCs w:val="22"/>
          <w:lang w:eastAsia="en-US"/>
        </w:rPr>
        <w:t xml:space="preserve"> and the supervisory team, which should reflect the appropriate practice in the </w:t>
      </w:r>
      <w:r w:rsidR="00432D85">
        <w:rPr>
          <w:rFonts w:eastAsia="Calibri"/>
          <w:sz w:val="22"/>
          <w:szCs w:val="22"/>
          <w:lang w:eastAsia="en-US"/>
        </w:rPr>
        <w:t>Doctoral Researcher’s</w:t>
      </w:r>
      <w:r w:rsidR="00432D85" w:rsidRPr="000B6225">
        <w:rPr>
          <w:rFonts w:eastAsia="Calibri"/>
          <w:sz w:val="22"/>
          <w:szCs w:val="22"/>
          <w:lang w:eastAsia="en-US"/>
        </w:rPr>
        <w:t xml:space="preserve"> </w:t>
      </w:r>
      <w:r w:rsidRPr="000B6225">
        <w:rPr>
          <w:rFonts w:eastAsia="Calibri"/>
          <w:sz w:val="22"/>
          <w:szCs w:val="22"/>
          <w:lang w:eastAsia="en-US"/>
        </w:rPr>
        <w:t xml:space="preserve">School and discipline. It also sets out the expected roles of both </w:t>
      </w:r>
      <w:r w:rsidR="0006723F">
        <w:rPr>
          <w:rFonts w:eastAsia="Calibri"/>
          <w:sz w:val="22"/>
          <w:szCs w:val="22"/>
          <w:lang w:eastAsia="en-US"/>
        </w:rPr>
        <w:t xml:space="preserve">the </w:t>
      </w:r>
      <w:r w:rsidR="00937A1C">
        <w:rPr>
          <w:rFonts w:eastAsia="Calibri"/>
          <w:sz w:val="22"/>
          <w:szCs w:val="22"/>
          <w:lang w:eastAsia="en-US"/>
        </w:rPr>
        <w:t>Doctoral Researcher</w:t>
      </w:r>
      <w:r w:rsidRPr="000B6225">
        <w:rPr>
          <w:rFonts w:eastAsia="Calibri"/>
          <w:sz w:val="22"/>
          <w:szCs w:val="22"/>
          <w:lang w:eastAsia="en-US"/>
        </w:rPr>
        <w:t xml:space="preserve"> and </w:t>
      </w:r>
      <w:r w:rsidR="0006723F">
        <w:rPr>
          <w:rFonts w:eastAsia="Calibri"/>
          <w:sz w:val="22"/>
          <w:szCs w:val="22"/>
          <w:lang w:eastAsia="en-US"/>
        </w:rPr>
        <w:t xml:space="preserve">the </w:t>
      </w:r>
      <w:r w:rsidRPr="000B6225">
        <w:rPr>
          <w:rFonts w:eastAsia="Calibri"/>
          <w:sz w:val="22"/>
          <w:szCs w:val="22"/>
          <w:lang w:eastAsia="en-US"/>
        </w:rPr>
        <w:t>supervisors at the start of the doctoral study.</w:t>
      </w:r>
      <w:r w:rsidR="00A84CDD">
        <w:rPr>
          <w:rFonts w:eastAsia="Calibri"/>
          <w:sz w:val="22"/>
          <w:szCs w:val="22"/>
          <w:lang w:eastAsia="en-US"/>
        </w:rPr>
        <w:t xml:space="preserve">  Doctoral </w:t>
      </w:r>
      <w:r w:rsidR="00B75239">
        <w:rPr>
          <w:rFonts w:eastAsia="Calibri"/>
          <w:sz w:val="22"/>
          <w:szCs w:val="22"/>
          <w:lang w:eastAsia="en-US"/>
        </w:rPr>
        <w:t xml:space="preserve">Researchers with specific needs </w:t>
      </w:r>
      <w:r w:rsidR="008C29DE">
        <w:rPr>
          <w:rFonts w:eastAsia="Calibri"/>
          <w:sz w:val="22"/>
          <w:szCs w:val="22"/>
          <w:lang w:eastAsia="en-US"/>
        </w:rPr>
        <w:t xml:space="preserve">may </w:t>
      </w:r>
      <w:r w:rsidR="002B3DBD">
        <w:rPr>
          <w:rFonts w:eastAsia="Calibri"/>
          <w:sz w:val="22"/>
          <w:szCs w:val="22"/>
          <w:lang w:eastAsia="en-US"/>
        </w:rPr>
        <w:t xml:space="preserve">also </w:t>
      </w:r>
      <w:r w:rsidR="008C29DE">
        <w:rPr>
          <w:rFonts w:eastAsia="Calibri"/>
          <w:sz w:val="22"/>
          <w:szCs w:val="22"/>
          <w:lang w:eastAsia="en-US"/>
        </w:rPr>
        <w:t xml:space="preserve">be able to access further support from </w:t>
      </w:r>
      <w:hyperlink r:id="rId10" w:history="1">
        <w:r w:rsidR="00CB0452" w:rsidRPr="00DE0152">
          <w:rPr>
            <w:rStyle w:val="Hyperlink"/>
            <w:rFonts w:eastAsia="Calibri"/>
            <w:sz w:val="22"/>
            <w:szCs w:val="22"/>
            <w:lang w:eastAsia="en-US"/>
          </w:rPr>
          <w:t>Student Welfare and Inclusivity</w:t>
        </w:r>
      </w:hyperlink>
      <w:r w:rsidR="009237FF">
        <w:rPr>
          <w:rFonts w:eastAsia="Calibri"/>
          <w:sz w:val="22"/>
          <w:szCs w:val="22"/>
          <w:lang w:eastAsia="en-US"/>
        </w:rPr>
        <w:t>.</w:t>
      </w:r>
      <w:r w:rsidR="00CB0452">
        <w:rPr>
          <w:rFonts w:eastAsia="Calibri"/>
          <w:sz w:val="22"/>
          <w:szCs w:val="22"/>
          <w:lang w:eastAsia="en-US"/>
        </w:rPr>
        <w:t xml:space="preserve"> </w:t>
      </w:r>
    </w:p>
    <w:p w14:paraId="76D099B4" w14:textId="77777777" w:rsidR="000B6225" w:rsidRPr="000B6225" w:rsidRDefault="000B6225" w:rsidP="000B6225">
      <w:pPr>
        <w:spacing w:after="160" w:line="259" w:lineRule="auto"/>
        <w:rPr>
          <w:rFonts w:eastAsia="Calibri"/>
          <w:sz w:val="22"/>
          <w:szCs w:val="22"/>
          <w:lang w:eastAsia="en-US"/>
        </w:rPr>
      </w:pPr>
    </w:p>
    <w:tbl>
      <w:tblPr>
        <w:tblStyle w:val="TableGrid"/>
        <w:tblW w:w="0" w:type="auto"/>
        <w:tblLook w:val="04A0" w:firstRow="1" w:lastRow="0" w:firstColumn="1" w:lastColumn="0" w:noHBand="0" w:noVBand="1"/>
      </w:tblPr>
      <w:tblGrid>
        <w:gridCol w:w="3964"/>
        <w:gridCol w:w="5245"/>
      </w:tblGrid>
      <w:tr w:rsidR="000B6225" w:rsidRPr="000B6225" w14:paraId="173E8472" w14:textId="77777777" w:rsidTr="009A2872">
        <w:tc>
          <w:tcPr>
            <w:tcW w:w="3964" w:type="dxa"/>
          </w:tcPr>
          <w:p w14:paraId="3BA58B85" w14:textId="665DED20" w:rsidR="000B6225" w:rsidRPr="000B6225" w:rsidRDefault="00937A1C" w:rsidP="000B6225">
            <w:pPr>
              <w:rPr>
                <w:sz w:val="22"/>
                <w:szCs w:val="22"/>
              </w:rPr>
            </w:pPr>
            <w:r>
              <w:rPr>
                <w:sz w:val="22"/>
                <w:szCs w:val="22"/>
              </w:rPr>
              <w:t>Doctoral Researcher</w:t>
            </w:r>
            <w:r w:rsidR="000B6225" w:rsidRPr="000B6225">
              <w:rPr>
                <w:sz w:val="22"/>
                <w:szCs w:val="22"/>
              </w:rPr>
              <w:t xml:space="preserve"> Name:</w:t>
            </w:r>
          </w:p>
        </w:tc>
        <w:tc>
          <w:tcPr>
            <w:tcW w:w="5245" w:type="dxa"/>
          </w:tcPr>
          <w:p w14:paraId="58E65457" w14:textId="77777777" w:rsidR="000B6225" w:rsidRPr="000B6225" w:rsidRDefault="000B6225" w:rsidP="000B6225">
            <w:pPr>
              <w:rPr>
                <w:sz w:val="22"/>
                <w:szCs w:val="22"/>
              </w:rPr>
            </w:pPr>
          </w:p>
        </w:tc>
      </w:tr>
      <w:tr w:rsidR="000B6225" w:rsidRPr="000B6225" w14:paraId="22898F4D" w14:textId="77777777" w:rsidTr="009A2872">
        <w:tc>
          <w:tcPr>
            <w:tcW w:w="3964" w:type="dxa"/>
          </w:tcPr>
          <w:p w14:paraId="546BC009" w14:textId="77777777" w:rsidR="000B6225" w:rsidRPr="000B6225" w:rsidRDefault="000B6225" w:rsidP="000B6225">
            <w:pPr>
              <w:rPr>
                <w:sz w:val="22"/>
                <w:szCs w:val="22"/>
              </w:rPr>
            </w:pPr>
            <w:r w:rsidRPr="000B6225">
              <w:rPr>
                <w:sz w:val="22"/>
                <w:szCs w:val="22"/>
              </w:rPr>
              <w:t>Department/ School:</w:t>
            </w:r>
          </w:p>
        </w:tc>
        <w:tc>
          <w:tcPr>
            <w:tcW w:w="5245" w:type="dxa"/>
          </w:tcPr>
          <w:p w14:paraId="44B30311" w14:textId="77777777" w:rsidR="000B6225" w:rsidRPr="000B6225" w:rsidRDefault="000B6225" w:rsidP="000B6225">
            <w:pPr>
              <w:rPr>
                <w:sz w:val="22"/>
                <w:szCs w:val="22"/>
              </w:rPr>
            </w:pPr>
          </w:p>
        </w:tc>
      </w:tr>
      <w:tr w:rsidR="000B6225" w:rsidRPr="000B6225" w14:paraId="4B903E27" w14:textId="77777777" w:rsidTr="009A2872">
        <w:tc>
          <w:tcPr>
            <w:tcW w:w="3964" w:type="dxa"/>
          </w:tcPr>
          <w:p w14:paraId="124B3493" w14:textId="77777777" w:rsidR="000B6225" w:rsidRPr="000B6225" w:rsidRDefault="000B6225" w:rsidP="000B6225">
            <w:pPr>
              <w:rPr>
                <w:sz w:val="22"/>
                <w:szCs w:val="22"/>
              </w:rPr>
            </w:pPr>
            <w:r w:rsidRPr="000B6225">
              <w:rPr>
                <w:sz w:val="22"/>
                <w:szCs w:val="22"/>
              </w:rPr>
              <w:t>Start Date:</w:t>
            </w:r>
          </w:p>
        </w:tc>
        <w:tc>
          <w:tcPr>
            <w:tcW w:w="5245" w:type="dxa"/>
          </w:tcPr>
          <w:p w14:paraId="6A2C9656" w14:textId="77777777" w:rsidR="000B6225" w:rsidRPr="000B6225" w:rsidRDefault="000B6225" w:rsidP="000B6225">
            <w:pPr>
              <w:rPr>
                <w:sz w:val="22"/>
                <w:szCs w:val="22"/>
              </w:rPr>
            </w:pPr>
          </w:p>
        </w:tc>
      </w:tr>
      <w:tr w:rsidR="000B6225" w:rsidRPr="000B6225" w14:paraId="33AEA37A" w14:textId="77777777" w:rsidTr="009A2872">
        <w:tc>
          <w:tcPr>
            <w:tcW w:w="3964" w:type="dxa"/>
          </w:tcPr>
          <w:p w14:paraId="77AD40FF" w14:textId="77777777" w:rsidR="000B6225" w:rsidRPr="000B6225" w:rsidRDefault="000B6225" w:rsidP="000B6225">
            <w:pPr>
              <w:rPr>
                <w:sz w:val="22"/>
                <w:szCs w:val="22"/>
              </w:rPr>
            </w:pPr>
            <w:r w:rsidRPr="000B6225">
              <w:rPr>
                <w:sz w:val="22"/>
                <w:szCs w:val="22"/>
              </w:rPr>
              <w:t>Thesis Submission Deadline:</w:t>
            </w:r>
          </w:p>
        </w:tc>
        <w:tc>
          <w:tcPr>
            <w:tcW w:w="5245" w:type="dxa"/>
          </w:tcPr>
          <w:p w14:paraId="4CA366E1" w14:textId="77777777" w:rsidR="000B6225" w:rsidRPr="000B6225" w:rsidRDefault="000B6225" w:rsidP="000B6225">
            <w:pPr>
              <w:rPr>
                <w:sz w:val="22"/>
                <w:szCs w:val="22"/>
              </w:rPr>
            </w:pPr>
          </w:p>
        </w:tc>
      </w:tr>
      <w:tr w:rsidR="000B6225" w:rsidRPr="000B6225" w14:paraId="67BE4408" w14:textId="77777777" w:rsidTr="009A2872">
        <w:tc>
          <w:tcPr>
            <w:tcW w:w="3964" w:type="dxa"/>
          </w:tcPr>
          <w:p w14:paraId="4DC23BB6" w14:textId="77777777" w:rsidR="000B6225" w:rsidRPr="000B6225" w:rsidRDefault="000B6225" w:rsidP="000B6225">
            <w:pPr>
              <w:rPr>
                <w:sz w:val="22"/>
                <w:szCs w:val="22"/>
              </w:rPr>
            </w:pPr>
            <w:r w:rsidRPr="000B6225">
              <w:rPr>
                <w:sz w:val="22"/>
                <w:szCs w:val="22"/>
              </w:rPr>
              <w:t>Date of First Meeting:</w:t>
            </w:r>
          </w:p>
        </w:tc>
        <w:tc>
          <w:tcPr>
            <w:tcW w:w="5245" w:type="dxa"/>
          </w:tcPr>
          <w:p w14:paraId="2F799E65" w14:textId="77777777" w:rsidR="000B6225" w:rsidRPr="000B6225" w:rsidRDefault="000B6225" w:rsidP="000B6225">
            <w:pPr>
              <w:rPr>
                <w:sz w:val="22"/>
                <w:szCs w:val="22"/>
              </w:rPr>
            </w:pPr>
          </w:p>
        </w:tc>
      </w:tr>
      <w:tr w:rsidR="000B6225" w:rsidRPr="000B6225" w14:paraId="530A4EDC" w14:textId="77777777" w:rsidTr="009A2872">
        <w:tc>
          <w:tcPr>
            <w:tcW w:w="3964" w:type="dxa"/>
          </w:tcPr>
          <w:p w14:paraId="0944E1B8" w14:textId="77777777" w:rsidR="000B6225" w:rsidRPr="000B6225" w:rsidRDefault="000B6225" w:rsidP="000B6225">
            <w:pPr>
              <w:rPr>
                <w:sz w:val="22"/>
                <w:szCs w:val="22"/>
              </w:rPr>
            </w:pPr>
            <w:r w:rsidRPr="000B6225">
              <w:rPr>
                <w:sz w:val="22"/>
                <w:szCs w:val="22"/>
              </w:rPr>
              <w:t>Supervisory Team (including external supervisors if applicable):</w:t>
            </w:r>
          </w:p>
        </w:tc>
        <w:tc>
          <w:tcPr>
            <w:tcW w:w="5245" w:type="dxa"/>
          </w:tcPr>
          <w:p w14:paraId="3293F828" w14:textId="77777777" w:rsidR="000B6225" w:rsidRPr="000B6225" w:rsidRDefault="000B6225" w:rsidP="000B6225">
            <w:pPr>
              <w:rPr>
                <w:sz w:val="22"/>
                <w:szCs w:val="22"/>
              </w:rPr>
            </w:pPr>
          </w:p>
          <w:p w14:paraId="71A3E5BA" w14:textId="77777777" w:rsidR="000B6225" w:rsidRPr="000B6225" w:rsidRDefault="000B6225" w:rsidP="000B6225">
            <w:pPr>
              <w:rPr>
                <w:sz w:val="22"/>
                <w:szCs w:val="22"/>
              </w:rPr>
            </w:pPr>
          </w:p>
          <w:p w14:paraId="37B1108C" w14:textId="77777777" w:rsidR="000B6225" w:rsidRPr="000B6225" w:rsidRDefault="000B6225" w:rsidP="000B6225">
            <w:pPr>
              <w:rPr>
                <w:sz w:val="22"/>
                <w:szCs w:val="22"/>
              </w:rPr>
            </w:pPr>
          </w:p>
          <w:p w14:paraId="1ED4ADFE" w14:textId="77777777" w:rsidR="000B6225" w:rsidRPr="000B6225" w:rsidRDefault="000B6225" w:rsidP="000B6225">
            <w:pPr>
              <w:rPr>
                <w:sz w:val="22"/>
                <w:szCs w:val="22"/>
              </w:rPr>
            </w:pPr>
          </w:p>
          <w:p w14:paraId="6023A8A9" w14:textId="77777777" w:rsidR="000B6225" w:rsidRPr="000B6225" w:rsidRDefault="000B6225" w:rsidP="000B6225">
            <w:pPr>
              <w:rPr>
                <w:sz w:val="22"/>
                <w:szCs w:val="22"/>
              </w:rPr>
            </w:pPr>
          </w:p>
        </w:tc>
      </w:tr>
      <w:tr w:rsidR="000B6225" w:rsidRPr="000B6225" w14:paraId="51251307" w14:textId="77777777" w:rsidTr="009A2872">
        <w:tc>
          <w:tcPr>
            <w:tcW w:w="3964" w:type="dxa"/>
          </w:tcPr>
          <w:p w14:paraId="4D80243D" w14:textId="77777777" w:rsidR="000B6225" w:rsidRPr="000B6225" w:rsidRDefault="000B6225" w:rsidP="000B6225">
            <w:pPr>
              <w:rPr>
                <w:sz w:val="22"/>
                <w:szCs w:val="22"/>
              </w:rPr>
            </w:pPr>
            <w:r w:rsidRPr="000B6225">
              <w:rPr>
                <w:sz w:val="22"/>
                <w:szCs w:val="22"/>
              </w:rPr>
              <w:t>Supervisors Present:</w:t>
            </w:r>
          </w:p>
        </w:tc>
        <w:tc>
          <w:tcPr>
            <w:tcW w:w="5245" w:type="dxa"/>
          </w:tcPr>
          <w:p w14:paraId="47FB1B97" w14:textId="77777777" w:rsidR="000B6225" w:rsidRPr="000B6225" w:rsidRDefault="000B6225" w:rsidP="000B6225">
            <w:pPr>
              <w:rPr>
                <w:sz w:val="22"/>
                <w:szCs w:val="22"/>
              </w:rPr>
            </w:pPr>
          </w:p>
          <w:p w14:paraId="075E4B1F" w14:textId="77777777" w:rsidR="000B6225" w:rsidRPr="000B6225" w:rsidRDefault="000B6225" w:rsidP="000B6225">
            <w:pPr>
              <w:rPr>
                <w:sz w:val="22"/>
                <w:szCs w:val="22"/>
              </w:rPr>
            </w:pPr>
          </w:p>
          <w:p w14:paraId="4774A0E1" w14:textId="77777777" w:rsidR="000B6225" w:rsidRPr="000B6225" w:rsidRDefault="000B6225" w:rsidP="000B6225">
            <w:pPr>
              <w:rPr>
                <w:sz w:val="22"/>
                <w:szCs w:val="22"/>
              </w:rPr>
            </w:pPr>
          </w:p>
          <w:p w14:paraId="604CAF8D" w14:textId="77777777" w:rsidR="000B6225" w:rsidRPr="000B6225" w:rsidRDefault="000B6225" w:rsidP="000B6225">
            <w:pPr>
              <w:rPr>
                <w:sz w:val="22"/>
                <w:szCs w:val="22"/>
              </w:rPr>
            </w:pPr>
          </w:p>
          <w:p w14:paraId="78F7AFED" w14:textId="77777777" w:rsidR="000B6225" w:rsidRPr="000B6225" w:rsidRDefault="000B6225" w:rsidP="000B6225">
            <w:pPr>
              <w:rPr>
                <w:sz w:val="22"/>
                <w:szCs w:val="22"/>
              </w:rPr>
            </w:pPr>
          </w:p>
        </w:tc>
      </w:tr>
    </w:tbl>
    <w:p w14:paraId="1657DE2B" w14:textId="77777777" w:rsidR="000B6225" w:rsidRPr="000B6225" w:rsidRDefault="000B6225" w:rsidP="000B6225">
      <w:pPr>
        <w:spacing w:after="160" w:line="259" w:lineRule="auto"/>
        <w:rPr>
          <w:rFonts w:eastAsia="Calibri"/>
          <w:sz w:val="22"/>
          <w:szCs w:val="22"/>
          <w:lang w:eastAsia="en-US"/>
        </w:rPr>
      </w:pPr>
    </w:p>
    <w:p w14:paraId="5B1D7DF8" w14:textId="77777777" w:rsidR="005E543B" w:rsidRDefault="005E543B" w:rsidP="000B6225">
      <w:pPr>
        <w:spacing w:after="160" w:line="259" w:lineRule="auto"/>
        <w:rPr>
          <w:rFonts w:eastAsia="Calibri"/>
          <w:sz w:val="22"/>
          <w:szCs w:val="22"/>
          <w:lang w:eastAsia="en-US"/>
        </w:rPr>
      </w:pPr>
    </w:p>
    <w:p w14:paraId="2F83C1F3" w14:textId="77777777" w:rsidR="009A2872" w:rsidRDefault="009A2872">
      <w:pPr>
        <w:rPr>
          <w:rFonts w:eastAsia="Calibri"/>
          <w:b/>
          <w:sz w:val="22"/>
          <w:szCs w:val="22"/>
          <w:lang w:eastAsia="en-US"/>
        </w:rPr>
      </w:pPr>
      <w:r>
        <w:rPr>
          <w:rFonts w:eastAsia="Calibri"/>
          <w:b/>
          <w:sz w:val="22"/>
          <w:szCs w:val="22"/>
          <w:lang w:eastAsia="en-US"/>
        </w:rPr>
        <w:br w:type="page"/>
      </w:r>
    </w:p>
    <w:p w14:paraId="20E4FBF0" w14:textId="471C9B6F" w:rsidR="000B6225" w:rsidRPr="000B6225" w:rsidRDefault="000B6225" w:rsidP="005743CD">
      <w:pPr>
        <w:pStyle w:val="NoSpacing"/>
        <w:spacing w:after="240"/>
        <w:rPr>
          <w:rFonts w:eastAsia="Calibri"/>
          <w:sz w:val="22"/>
          <w:szCs w:val="22"/>
          <w:lang w:eastAsia="en-US"/>
        </w:rPr>
      </w:pPr>
      <w:r w:rsidRPr="000B6225">
        <w:rPr>
          <w:rFonts w:eastAsia="Calibri"/>
          <w:b/>
          <w:sz w:val="22"/>
          <w:szCs w:val="22"/>
          <w:lang w:eastAsia="en-US"/>
        </w:rPr>
        <w:lastRenderedPageBreak/>
        <w:t>Working arrangements:</w:t>
      </w:r>
      <w:r w:rsidRPr="000B6225">
        <w:rPr>
          <w:rFonts w:eastAsia="Calibri"/>
          <w:sz w:val="22"/>
          <w:szCs w:val="22"/>
          <w:lang w:eastAsia="en-US"/>
        </w:rPr>
        <w:t xml:space="preserve"> e.g. </w:t>
      </w:r>
      <w:r w:rsidR="002F7DC6">
        <w:rPr>
          <w:rFonts w:eastAsia="Calibri"/>
          <w:sz w:val="22"/>
          <w:szCs w:val="22"/>
          <w:lang w:eastAsia="en-US"/>
        </w:rPr>
        <w:t>the Doctoral Researcher’s</w:t>
      </w:r>
      <w:r w:rsidR="002F7DC6" w:rsidRPr="000B6225">
        <w:rPr>
          <w:rFonts w:eastAsia="Calibri"/>
          <w:sz w:val="22"/>
          <w:szCs w:val="22"/>
          <w:lang w:eastAsia="en-US"/>
        </w:rPr>
        <w:t xml:space="preserve"> </w:t>
      </w:r>
      <w:r w:rsidRPr="000B6225">
        <w:rPr>
          <w:rFonts w:eastAsia="Calibri"/>
          <w:sz w:val="22"/>
          <w:szCs w:val="22"/>
          <w:lang w:eastAsia="en-US"/>
        </w:rPr>
        <w:t xml:space="preserve">expected working hours and location(s); any arrangements made for fieldwork or laboratory work etc. </w:t>
      </w:r>
      <w:bookmarkStart w:id="1" w:name="_Hlk84323212"/>
      <w:r w:rsidR="000746C7" w:rsidRPr="000746C7">
        <w:rPr>
          <w:rFonts w:eastAsia="Calibri"/>
          <w:sz w:val="22"/>
          <w:szCs w:val="22"/>
          <w:lang w:eastAsia="en-US"/>
        </w:rPr>
        <w:t>The agreed approach should take account of any additional responsibilities the Doctoral Researcher has (such as parental/caring responsibilities) as well as any adjustments they may need, balancing these with the requirements to make satisfactory progress, in accordance with their expected submission deadline.</w:t>
      </w:r>
      <w:bookmarkEnd w:id="1"/>
    </w:p>
    <w:p w14:paraId="0BA1DC5D" w14:textId="77777777" w:rsidR="000B6225" w:rsidRPr="000B6225" w:rsidRDefault="000B6225" w:rsidP="000B6225">
      <w:pPr>
        <w:spacing w:after="160" w:line="259" w:lineRule="auto"/>
        <w:rPr>
          <w:rFonts w:eastAsia="Calibri"/>
          <w:sz w:val="22"/>
          <w:szCs w:val="22"/>
          <w:lang w:eastAsia="en-US"/>
        </w:rPr>
      </w:pPr>
      <w:r w:rsidRPr="000B6225">
        <w:rPr>
          <w:rFonts w:eastAsia="Calibri"/>
          <w:noProof/>
          <w:sz w:val="22"/>
          <w:szCs w:val="22"/>
        </w:rPr>
        <mc:AlternateContent>
          <mc:Choice Requires="wps">
            <w:drawing>
              <wp:inline distT="0" distB="0" distL="0" distR="0" wp14:anchorId="3B8FEA9F" wp14:editId="1B28B7FF">
                <wp:extent cx="5731510" cy="1323975"/>
                <wp:effectExtent l="0" t="0" r="21590" b="146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23975"/>
                        </a:xfrm>
                        <a:prstGeom prst="rect">
                          <a:avLst/>
                        </a:prstGeom>
                        <a:solidFill>
                          <a:srgbClr val="FFFFFF"/>
                        </a:solidFill>
                        <a:ln w="9525">
                          <a:solidFill>
                            <a:srgbClr val="000000"/>
                          </a:solidFill>
                          <a:miter lim="800000"/>
                          <a:headEnd/>
                          <a:tailEnd/>
                        </a:ln>
                      </wps:spPr>
                      <wps:txbx>
                        <w:txbxContent>
                          <w:p w14:paraId="61BC86AD" w14:textId="77777777" w:rsidR="000B6225" w:rsidRDefault="000B6225" w:rsidP="000B6225"/>
                          <w:p w14:paraId="188775F7" w14:textId="77777777" w:rsidR="000B6225" w:rsidRDefault="000B6225" w:rsidP="000B6225"/>
                          <w:p w14:paraId="1FC5336A" w14:textId="77777777" w:rsidR="000B6225" w:rsidRDefault="000B6225" w:rsidP="000B6225"/>
                          <w:p w14:paraId="6B522333" w14:textId="77777777" w:rsidR="000B6225" w:rsidRDefault="000B6225" w:rsidP="000B6225"/>
                          <w:p w14:paraId="491D567C" w14:textId="77777777" w:rsidR="000B6225" w:rsidRDefault="000B6225" w:rsidP="000B6225"/>
                        </w:txbxContent>
                      </wps:txbx>
                      <wps:bodyPr rot="0" vert="horz" wrap="square" lIns="91440" tIns="45720" rIns="91440" bIns="45720" anchor="t" anchorCtr="0">
                        <a:spAutoFit/>
                      </wps:bodyPr>
                    </wps:wsp>
                  </a:graphicData>
                </a:graphic>
              </wp:inline>
            </w:drawing>
          </mc:Choice>
          <mc:Fallback>
            <w:pict>
              <v:shapetype w14:anchorId="3B8FEA9F" id="_x0000_t202" coordsize="21600,21600" o:spt="202" path="m,l,21600r21600,l21600,xe">
                <v:stroke joinstyle="miter"/>
                <v:path gradientshapeok="t" o:connecttype="rect"/>
              </v:shapetype>
              <v:shape id="Text Box 2" o:spid="_x0000_s1026" type="#_x0000_t202" style="width:451.3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">
                <v:textbox style="mso-fit-shape-to-text:t">
                  <w:txbxContent>
                    <w:p w14:paraId="61BC86AD" w14:textId="77777777" w:rsidR="000B6225" w:rsidRDefault="000B6225" w:rsidP="000B6225"/>
                    <w:p w14:paraId="188775F7" w14:textId="77777777" w:rsidR="000B6225" w:rsidRDefault="000B6225" w:rsidP="000B6225"/>
                    <w:p w14:paraId="1FC5336A" w14:textId="77777777" w:rsidR="000B6225" w:rsidRDefault="000B6225" w:rsidP="000B6225"/>
                    <w:p w14:paraId="6B522333" w14:textId="77777777" w:rsidR="000B6225" w:rsidRDefault="000B6225" w:rsidP="000B6225"/>
                    <w:p w14:paraId="491D567C" w14:textId="77777777" w:rsidR="000B6225" w:rsidRDefault="000B6225" w:rsidP="000B6225"/>
                  </w:txbxContent>
                </v:textbox>
                <w10:anchorlock/>
              </v:shape>
            </w:pict>
          </mc:Fallback>
        </mc:AlternateContent>
      </w:r>
    </w:p>
    <w:p w14:paraId="5B8F9BC6" w14:textId="3B1A9D3B" w:rsidR="000B6225" w:rsidRPr="000B6225" w:rsidRDefault="000B6225" w:rsidP="000B6225">
      <w:pPr>
        <w:spacing w:after="160" w:line="259" w:lineRule="auto"/>
        <w:rPr>
          <w:rFonts w:eastAsia="Calibri"/>
          <w:sz w:val="22"/>
          <w:szCs w:val="22"/>
          <w:lang w:eastAsia="en-US"/>
        </w:rPr>
      </w:pPr>
      <w:r w:rsidRPr="000B6225">
        <w:rPr>
          <w:rFonts w:eastAsia="Calibri"/>
          <w:b/>
          <w:sz w:val="22"/>
          <w:szCs w:val="22"/>
          <w:lang w:eastAsia="en-US"/>
        </w:rPr>
        <w:t>Arranging supervision meetings</w:t>
      </w:r>
      <w:r w:rsidRPr="000B6225">
        <w:rPr>
          <w:rFonts w:eastAsia="Calibri"/>
          <w:sz w:val="22"/>
          <w:szCs w:val="22"/>
          <w:lang w:eastAsia="en-US"/>
        </w:rPr>
        <w:t>: e.g. how frequently you plan to meet for the first 12 months; which supervisors should be present; who will initiate the scheduling and how this should be done. Note the expectation from the University of at least 12 supervisory meetings per 12</w:t>
      </w:r>
      <w:r w:rsidR="000E06D2">
        <w:rPr>
          <w:rFonts w:eastAsia="Calibri"/>
          <w:sz w:val="22"/>
          <w:szCs w:val="22"/>
          <w:lang w:eastAsia="en-US"/>
        </w:rPr>
        <w:t>-</w:t>
      </w:r>
      <w:r w:rsidRPr="000B6225">
        <w:rPr>
          <w:rFonts w:eastAsia="Calibri"/>
          <w:sz w:val="22"/>
          <w:szCs w:val="22"/>
          <w:lang w:eastAsia="en-US"/>
        </w:rPr>
        <w:t xml:space="preserve">month period. </w:t>
      </w:r>
    </w:p>
    <w:p w14:paraId="2F57D96A" w14:textId="77777777" w:rsidR="000B6225" w:rsidRPr="000B6225" w:rsidRDefault="000B6225" w:rsidP="000B6225">
      <w:pPr>
        <w:spacing w:after="160" w:line="259" w:lineRule="auto"/>
        <w:rPr>
          <w:rFonts w:eastAsia="Calibri"/>
          <w:sz w:val="22"/>
          <w:szCs w:val="22"/>
          <w:lang w:eastAsia="en-US"/>
        </w:rPr>
      </w:pPr>
      <w:r w:rsidRPr="000B6225">
        <w:rPr>
          <w:rFonts w:eastAsia="Calibri"/>
          <w:noProof/>
          <w:sz w:val="22"/>
          <w:szCs w:val="22"/>
        </w:rPr>
        <mc:AlternateContent>
          <mc:Choice Requires="wps">
            <w:drawing>
              <wp:inline distT="0" distB="0" distL="0" distR="0" wp14:anchorId="04276A23" wp14:editId="771F728A">
                <wp:extent cx="5731510" cy="1709531"/>
                <wp:effectExtent l="0" t="0" r="21590"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09531"/>
                        </a:xfrm>
                        <a:prstGeom prst="rect">
                          <a:avLst/>
                        </a:prstGeom>
                        <a:solidFill>
                          <a:srgbClr val="FFFFFF"/>
                        </a:solidFill>
                        <a:ln w="9525">
                          <a:solidFill>
                            <a:srgbClr val="000000"/>
                          </a:solidFill>
                          <a:miter lim="800000"/>
                          <a:headEnd/>
                          <a:tailEnd/>
                        </a:ln>
                      </wps:spPr>
                      <wps:txbx>
                        <w:txbxContent>
                          <w:p w14:paraId="5AE18D39" w14:textId="77777777" w:rsidR="000B6225" w:rsidRDefault="000B6225" w:rsidP="000B6225"/>
                          <w:p w14:paraId="19F399F4" w14:textId="77777777" w:rsidR="000B6225" w:rsidRDefault="000B6225" w:rsidP="000B6225"/>
                        </w:txbxContent>
                      </wps:txbx>
                      <wps:bodyPr rot="0" vert="horz" wrap="square" lIns="91440" tIns="45720" rIns="91440" bIns="45720" anchor="t" anchorCtr="0">
                        <a:noAutofit/>
                      </wps:bodyPr>
                    </wps:wsp>
                  </a:graphicData>
                </a:graphic>
              </wp:inline>
            </w:drawing>
          </mc:Choice>
          <mc:Fallback>
            <w:pict>
              <v:shape w14:anchorId="04276A23" id="_x0000_s1027" type="#_x0000_t202" style="width:451.3pt;height:1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">
                <v:textbox>
                  <w:txbxContent>
                    <w:p w14:paraId="5AE18D39" w14:textId="77777777" w:rsidR="000B6225" w:rsidRDefault="000B6225" w:rsidP="000B6225"/>
                    <w:p w14:paraId="19F399F4" w14:textId="77777777" w:rsidR="000B6225" w:rsidRDefault="000B6225" w:rsidP="000B6225"/>
                  </w:txbxContent>
                </v:textbox>
                <w10:anchorlock/>
              </v:shape>
            </w:pict>
          </mc:Fallback>
        </mc:AlternateContent>
      </w:r>
    </w:p>
    <w:p w14:paraId="583C9338" w14:textId="1E8B0FED" w:rsidR="000B6225" w:rsidRPr="000B6225" w:rsidRDefault="000B6225" w:rsidP="000B6225">
      <w:pPr>
        <w:spacing w:after="160" w:line="259" w:lineRule="auto"/>
        <w:rPr>
          <w:rFonts w:eastAsia="Calibri"/>
          <w:sz w:val="22"/>
          <w:szCs w:val="22"/>
          <w:lang w:eastAsia="en-US"/>
        </w:rPr>
      </w:pPr>
      <w:r w:rsidRPr="000B6225">
        <w:rPr>
          <w:rFonts w:eastAsia="Calibri"/>
          <w:b/>
          <w:sz w:val="22"/>
          <w:szCs w:val="22"/>
          <w:lang w:eastAsia="en-US"/>
        </w:rPr>
        <w:t>Format and recording of meetings</w:t>
      </w:r>
      <w:r w:rsidRPr="000B6225">
        <w:rPr>
          <w:rFonts w:eastAsia="Calibri"/>
          <w:sz w:val="22"/>
          <w:szCs w:val="22"/>
          <w:lang w:eastAsia="en-US"/>
        </w:rPr>
        <w:t xml:space="preserve">: e.g. what format the meeting will follow (e.g. is a written report required in advance?); what format the minutes should take; how they </w:t>
      </w:r>
      <w:r w:rsidR="006628E2" w:rsidRPr="000B6225">
        <w:rPr>
          <w:rFonts w:eastAsia="Calibri"/>
          <w:sz w:val="22"/>
          <w:szCs w:val="22"/>
          <w:lang w:eastAsia="en-US"/>
        </w:rPr>
        <w:t xml:space="preserve">will </w:t>
      </w:r>
      <w:r w:rsidRPr="000B6225">
        <w:rPr>
          <w:rFonts w:eastAsia="Calibri"/>
          <w:sz w:val="22"/>
          <w:szCs w:val="22"/>
          <w:lang w:eastAsia="en-US"/>
        </w:rPr>
        <w:t>be agreed and archived following the meeting.</w:t>
      </w:r>
    </w:p>
    <w:p w14:paraId="26E8B1C6" w14:textId="77777777" w:rsidR="000B6225" w:rsidRPr="000B6225" w:rsidRDefault="000B6225" w:rsidP="000B6225">
      <w:pPr>
        <w:spacing w:after="160" w:line="259" w:lineRule="auto"/>
        <w:rPr>
          <w:rFonts w:eastAsia="Calibri"/>
          <w:sz w:val="22"/>
          <w:szCs w:val="22"/>
          <w:lang w:eastAsia="en-US"/>
        </w:rPr>
      </w:pPr>
      <w:r w:rsidRPr="000B6225">
        <w:rPr>
          <w:rFonts w:eastAsia="Calibri"/>
          <w:noProof/>
          <w:sz w:val="22"/>
          <w:szCs w:val="22"/>
        </w:rPr>
        <mc:AlternateContent>
          <mc:Choice Requires="wps">
            <w:drawing>
              <wp:inline distT="0" distB="0" distL="0" distR="0" wp14:anchorId="0C7A1052" wp14:editId="41D0DAC1">
                <wp:extent cx="5731510" cy="1892411"/>
                <wp:effectExtent l="0" t="0" r="21590"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92411"/>
                        </a:xfrm>
                        <a:prstGeom prst="rect">
                          <a:avLst/>
                        </a:prstGeom>
                        <a:solidFill>
                          <a:srgbClr val="FFFFFF"/>
                        </a:solidFill>
                        <a:ln w="9525">
                          <a:solidFill>
                            <a:srgbClr val="000000"/>
                          </a:solidFill>
                          <a:miter lim="800000"/>
                          <a:headEnd/>
                          <a:tailEnd/>
                        </a:ln>
                      </wps:spPr>
                      <wps:txbx>
                        <w:txbxContent>
                          <w:p w14:paraId="2BABC10C" w14:textId="77777777" w:rsidR="000B6225" w:rsidRDefault="000B6225" w:rsidP="000B6225"/>
                          <w:p w14:paraId="7719A599" w14:textId="77777777" w:rsidR="000B6225" w:rsidRDefault="000B6225" w:rsidP="000B6225"/>
                        </w:txbxContent>
                      </wps:txbx>
                      <wps:bodyPr rot="0" vert="horz" wrap="square" lIns="91440" tIns="45720" rIns="91440" bIns="45720" anchor="t" anchorCtr="0">
                        <a:noAutofit/>
                      </wps:bodyPr>
                    </wps:wsp>
                  </a:graphicData>
                </a:graphic>
              </wp:inline>
            </w:drawing>
          </mc:Choice>
          <mc:Fallback>
            <w:pict>
              <v:shape w14:anchorId="0C7A1052" id="_x0000_s1028" type="#_x0000_t202" style="width:451.3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">
                <v:textbox>
                  <w:txbxContent>
                    <w:p w14:paraId="2BABC10C" w14:textId="77777777" w:rsidR="000B6225" w:rsidRDefault="000B6225" w:rsidP="000B6225"/>
                    <w:p w14:paraId="7719A599" w14:textId="77777777" w:rsidR="000B6225" w:rsidRDefault="000B6225" w:rsidP="000B6225"/>
                  </w:txbxContent>
                </v:textbox>
                <w10:anchorlock/>
              </v:shape>
            </w:pict>
          </mc:Fallback>
        </mc:AlternateContent>
      </w:r>
    </w:p>
    <w:p w14:paraId="2BB86F69" w14:textId="77777777" w:rsidR="000B6225" w:rsidRPr="000B6225" w:rsidRDefault="000B6225" w:rsidP="000B6225">
      <w:pPr>
        <w:spacing w:after="160" w:line="259" w:lineRule="auto"/>
        <w:rPr>
          <w:rFonts w:eastAsia="Calibri"/>
          <w:b/>
          <w:sz w:val="22"/>
          <w:szCs w:val="22"/>
          <w:lang w:eastAsia="en-US"/>
        </w:rPr>
      </w:pPr>
      <w:r w:rsidRPr="000B6225">
        <w:rPr>
          <w:rFonts w:eastAsia="Calibri"/>
          <w:b/>
          <w:sz w:val="22"/>
          <w:szCs w:val="22"/>
          <w:lang w:eastAsia="en-US"/>
        </w:rPr>
        <w:br w:type="page"/>
      </w:r>
    </w:p>
    <w:p w14:paraId="5D96CF95" w14:textId="0D545129" w:rsidR="000B6225" w:rsidRPr="000B6225" w:rsidRDefault="000B6225" w:rsidP="000B6225">
      <w:pPr>
        <w:spacing w:after="160" w:line="259" w:lineRule="auto"/>
        <w:rPr>
          <w:rFonts w:eastAsia="Calibri"/>
          <w:sz w:val="22"/>
          <w:szCs w:val="22"/>
          <w:lang w:eastAsia="en-US"/>
        </w:rPr>
      </w:pPr>
      <w:r w:rsidRPr="000B6225">
        <w:rPr>
          <w:rFonts w:eastAsia="Calibri"/>
          <w:b/>
          <w:sz w:val="22"/>
          <w:szCs w:val="22"/>
          <w:lang w:eastAsia="en-US"/>
        </w:rPr>
        <w:lastRenderedPageBreak/>
        <w:t>Submission of work and feedback</w:t>
      </w:r>
      <w:r w:rsidRPr="000B6225">
        <w:rPr>
          <w:rFonts w:eastAsia="Calibri"/>
          <w:sz w:val="22"/>
          <w:szCs w:val="22"/>
          <w:lang w:eastAsia="en-US"/>
        </w:rPr>
        <w:t>: e.g. what sort of work the supervisors expect to receive; how frequently they want to see work; which supervisors should work be submitted to (is there a preferred order); and what is an expected time-frame for</w:t>
      </w:r>
      <w:r w:rsidR="00C1043C">
        <w:rPr>
          <w:rFonts w:eastAsia="Calibri"/>
          <w:sz w:val="22"/>
          <w:szCs w:val="22"/>
          <w:lang w:eastAsia="en-US"/>
        </w:rPr>
        <w:t xml:space="preserve"> the</w:t>
      </w:r>
      <w:r w:rsidRPr="000B6225">
        <w:rPr>
          <w:rFonts w:eastAsia="Calibri"/>
          <w:sz w:val="22"/>
          <w:szCs w:val="22"/>
          <w:lang w:eastAsia="en-US"/>
        </w:rPr>
        <w:t xml:space="preserve"> </w:t>
      </w:r>
      <w:r w:rsidR="00432D85">
        <w:rPr>
          <w:rFonts w:eastAsia="Calibri"/>
          <w:sz w:val="22"/>
          <w:szCs w:val="22"/>
          <w:lang w:eastAsia="en-US"/>
        </w:rPr>
        <w:t>Doctoral Researcher</w:t>
      </w:r>
      <w:r w:rsidR="00432D85" w:rsidRPr="000B6225">
        <w:rPr>
          <w:rFonts w:eastAsia="Calibri"/>
          <w:sz w:val="22"/>
          <w:szCs w:val="22"/>
          <w:lang w:eastAsia="en-US"/>
        </w:rPr>
        <w:t xml:space="preserve"> </w:t>
      </w:r>
      <w:r w:rsidRPr="000B6225">
        <w:rPr>
          <w:rFonts w:eastAsia="Calibri"/>
          <w:sz w:val="22"/>
          <w:szCs w:val="22"/>
          <w:lang w:eastAsia="en-US"/>
        </w:rPr>
        <w:t>to receive feedback on submitted work – in normal circumstances this should be within four weeks for substantial items of work such as a thesis chapter.</w:t>
      </w:r>
    </w:p>
    <w:p w14:paraId="7DA6690F" w14:textId="77777777" w:rsidR="000B6225" w:rsidRPr="000B6225" w:rsidRDefault="000B6225" w:rsidP="000B6225">
      <w:pPr>
        <w:spacing w:after="160" w:line="259" w:lineRule="auto"/>
        <w:rPr>
          <w:rFonts w:eastAsia="Calibri"/>
          <w:sz w:val="22"/>
          <w:szCs w:val="22"/>
          <w:lang w:eastAsia="en-US"/>
        </w:rPr>
      </w:pPr>
      <w:r w:rsidRPr="000B6225">
        <w:rPr>
          <w:rFonts w:eastAsia="Calibri"/>
          <w:noProof/>
          <w:sz w:val="22"/>
          <w:szCs w:val="22"/>
        </w:rPr>
        <mc:AlternateContent>
          <mc:Choice Requires="wps">
            <w:drawing>
              <wp:inline distT="0" distB="0" distL="0" distR="0" wp14:anchorId="0464E41A" wp14:editId="2D8F5F96">
                <wp:extent cx="5731510" cy="1796995"/>
                <wp:effectExtent l="0" t="0" r="21590" b="133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96995"/>
                        </a:xfrm>
                        <a:prstGeom prst="rect">
                          <a:avLst/>
                        </a:prstGeom>
                        <a:solidFill>
                          <a:srgbClr val="FFFFFF"/>
                        </a:solidFill>
                        <a:ln w="9525">
                          <a:solidFill>
                            <a:srgbClr val="000000"/>
                          </a:solidFill>
                          <a:miter lim="800000"/>
                          <a:headEnd/>
                          <a:tailEnd/>
                        </a:ln>
                      </wps:spPr>
                      <wps:txbx>
                        <w:txbxContent>
                          <w:p w14:paraId="5993142E" w14:textId="77777777" w:rsidR="000B6225" w:rsidRDefault="000B6225" w:rsidP="000B6225"/>
                          <w:p w14:paraId="7A7A035F" w14:textId="77777777" w:rsidR="000B6225" w:rsidRDefault="000B6225" w:rsidP="000B6225"/>
                        </w:txbxContent>
                      </wps:txbx>
                      <wps:bodyPr rot="0" vert="horz" wrap="square" lIns="91440" tIns="45720" rIns="91440" bIns="45720" anchor="t" anchorCtr="0">
                        <a:noAutofit/>
                      </wps:bodyPr>
                    </wps:wsp>
                  </a:graphicData>
                </a:graphic>
              </wp:inline>
            </w:drawing>
          </mc:Choice>
          <mc:Fallback>
            <w:pict>
              <v:shape w14:anchorId="0464E41A" id="_x0000_s1029" type="#_x0000_t202" style="width:451.3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">
                <v:textbox>
                  <w:txbxContent>
                    <w:p w14:paraId="5993142E" w14:textId="77777777" w:rsidR="000B6225" w:rsidRDefault="000B6225" w:rsidP="000B6225"/>
                    <w:p w14:paraId="7A7A035F" w14:textId="77777777" w:rsidR="000B6225" w:rsidRDefault="000B6225" w:rsidP="000B6225"/>
                  </w:txbxContent>
                </v:textbox>
                <w10:anchorlock/>
              </v:shape>
            </w:pict>
          </mc:Fallback>
        </mc:AlternateContent>
      </w:r>
    </w:p>
    <w:p w14:paraId="74194DCC" w14:textId="2D8CD67D" w:rsidR="000B6225" w:rsidRPr="000B6225" w:rsidRDefault="000B6225" w:rsidP="000B6225">
      <w:pPr>
        <w:spacing w:after="160" w:line="259" w:lineRule="auto"/>
        <w:rPr>
          <w:rFonts w:eastAsia="Calibri"/>
          <w:sz w:val="22"/>
          <w:szCs w:val="22"/>
          <w:lang w:eastAsia="en-US"/>
        </w:rPr>
      </w:pPr>
      <w:r w:rsidRPr="000B6225">
        <w:rPr>
          <w:rFonts w:eastAsia="Calibri"/>
          <w:b/>
          <w:sz w:val="22"/>
          <w:szCs w:val="22"/>
          <w:lang w:eastAsia="en-US"/>
        </w:rPr>
        <w:t xml:space="preserve">Any additional duties and responsibilities of </w:t>
      </w:r>
      <w:r w:rsidR="0072179E">
        <w:rPr>
          <w:rFonts w:eastAsia="Calibri"/>
          <w:b/>
          <w:sz w:val="22"/>
          <w:szCs w:val="22"/>
          <w:lang w:eastAsia="en-US"/>
        </w:rPr>
        <w:t xml:space="preserve">the </w:t>
      </w:r>
      <w:r w:rsidR="00937A1C">
        <w:rPr>
          <w:rFonts w:eastAsia="Calibri"/>
          <w:b/>
          <w:sz w:val="22"/>
          <w:szCs w:val="22"/>
          <w:lang w:eastAsia="en-US"/>
        </w:rPr>
        <w:t>Doctoral Researcher</w:t>
      </w:r>
      <w:r w:rsidRPr="000B6225">
        <w:rPr>
          <w:rFonts w:eastAsia="Calibri"/>
          <w:sz w:val="22"/>
          <w:szCs w:val="22"/>
          <w:lang w:eastAsia="en-US"/>
        </w:rPr>
        <w:t>: e.g. responsibility for equipment; communication with stakeholders; organisational roles in the School/Department</w:t>
      </w:r>
      <w:r w:rsidR="00D64C9B">
        <w:rPr>
          <w:rFonts w:eastAsia="Calibri"/>
          <w:sz w:val="22"/>
          <w:szCs w:val="22"/>
          <w:lang w:eastAsia="en-US"/>
        </w:rPr>
        <w:t>;</w:t>
      </w:r>
      <w:r w:rsidR="00146635">
        <w:rPr>
          <w:rFonts w:eastAsia="Calibri"/>
          <w:sz w:val="22"/>
          <w:szCs w:val="22"/>
          <w:lang w:eastAsia="en-US"/>
        </w:rPr>
        <w:t xml:space="preserve"> taking up of paid employment</w:t>
      </w:r>
      <w:r w:rsidR="005F6F53">
        <w:rPr>
          <w:rFonts w:eastAsia="Calibri"/>
          <w:sz w:val="22"/>
          <w:szCs w:val="22"/>
          <w:lang w:eastAsia="en-US"/>
        </w:rPr>
        <w:t xml:space="preserve"> alongside your programme</w:t>
      </w:r>
      <w:r w:rsidR="0007398F">
        <w:rPr>
          <w:rFonts w:eastAsia="Calibri"/>
          <w:sz w:val="22"/>
          <w:szCs w:val="22"/>
          <w:lang w:eastAsia="en-US"/>
        </w:rPr>
        <w:t>.</w:t>
      </w:r>
      <w:r w:rsidR="00CE4313">
        <w:rPr>
          <w:rFonts w:eastAsia="Calibri"/>
          <w:sz w:val="22"/>
          <w:szCs w:val="22"/>
          <w:lang w:eastAsia="en-US"/>
        </w:rPr>
        <w:t xml:space="preserve"> </w:t>
      </w:r>
      <w:r w:rsidR="0007398F">
        <w:rPr>
          <w:rFonts w:eastAsia="Calibri"/>
          <w:sz w:val="22"/>
          <w:szCs w:val="22"/>
          <w:lang w:eastAsia="en-US"/>
        </w:rPr>
        <w:t>Y</w:t>
      </w:r>
      <w:r w:rsidR="00CE4313">
        <w:rPr>
          <w:rFonts w:eastAsia="Calibri"/>
          <w:sz w:val="22"/>
          <w:szCs w:val="22"/>
          <w:lang w:eastAsia="en-US"/>
        </w:rPr>
        <w:t>ou should also discuss any</w:t>
      </w:r>
      <w:r w:rsidR="00937A1C">
        <w:rPr>
          <w:rFonts w:eastAsia="Calibri"/>
          <w:sz w:val="22"/>
          <w:szCs w:val="22"/>
          <w:lang w:eastAsia="en-US"/>
        </w:rPr>
        <w:t xml:space="preserve"> caring or parental responsibilities</w:t>
      </w:r>
      <w:r w:rsidR="00CE4313">
        <w:rPr>
          <w:rFonts w:eastAsia="Calibri"/>
          <w:sz w:val="22"/>
          <w:szCs w:val="22"/>
          <w:lang w:eastAsia="en-US"/>
        </w:rPr>
        <w:t xml:space="preserve"> and how these will be addressed during the research degree.</w:t>
      </w:r>
    </w:p>
    <w:p w14:paraId="09CA73F0" w14:textId="77777777" w:rsidR="000B6225" w:rsidRPr="000B6225" w:rsidRDefault="000B6225" w:rsidP="000B6225">
      <w:pPr>
        <w:spacing w:after="160" w:line="259" w:lineRule="auto"/>
        <w:rPr>
          <w:rFonts w:eastAsia="Calibri"/>
          <w:sz w:val="22"/>
          <w:szCs w:val="22"/>
          <w:lang w:eastAsia="en-US"/>
        </w:rPr>
      </w:pPr>
      <w:r w:rsidRPr="000B6225">
        <w:rPr>
          <w:rFonts w:eastAsia="Calibri"/>
          <w:noProof/>
          <w:sz w:val="22"/>
          <w:szCs w:val="22"/>
        </w:rPr>
        <mc:AlternateContent>
          <mc:Choice Requires="wps">
            <w:drawing>
              <wp:inline distT="0" distB="0" distL="0" distR="0" wp14:anchorId="7052C26C" wp14:editId="31F9ADA2">
                <wp:extent cx="5731510" cy="1820849"/>
                <wp:effectExtent l="0" t="0" r="21590" b="273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20849"/>
                        </a:xfrm>
                        <a:prstGeom prst="rect">
                          <a:avLst/>
                        </a:prstGeom>
                        <a:solidFill>
                          <a:srgbClr val="FFFFFF"/>
                        </a:solidFill>
                        <a:ln w="9525">
                          <a:solidFill>
                            <a:srgbClr val="000000"/>
                          </a:solidFill>
                          <a:miter lim="800000"/>
                          <a:headEnd/>
                          <a:tailEnd/>
                        </a:ln>
                      </wps:spPr>
                      <wps:txbx>
                        <w:txbxContent>
                          <w:p w14:paraId="78BC3373" w14:textId="77777777" w:rsidR="000B6225" w:rsidRDefault="000B6225" w:rsidP="000B6225"/>
                          <w:p w14:paraId="670EC274" w14:textId="77777777" w:rsidR="000B6225" w:rsidRDefault="000B6225" w:rsidP="000B6225"/>
                        </w:txbxContent>
                      </wps:txbx>
                      <wps:bodyPr rot="0" vert="horz" wrap="square" lIns="91440" tIns="45720" rIns="91440" bIns="45720" anchor="t" anchorCtr="0">
                        <a:noAutofit/>
                      </wps:bodyPr>
                    </wps:wsp>
                  </a:graphicData>
                </a:graphic>
              </wp:inline>
            </w:drawing>
          </mc:Choice>
          <mc:Fallback>
            <w:pict>
              <v:shape w14:anchorId="7052C26C" id="_x0000_s1030" type="#_x0000_t202" style="width:451.3pt;height:1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">
                <v:textbox>
                  <w:txbxContent>
                    <w:p w14:paraId="78BC3373" w14:textId="77777777" w:rsidR="000B6225" w:rsidRDefault="000B6225" w:rsidP="000B6225"/>
                    <w:p w14:paraId="670EC274" w14:textId="77777777" w:rsidR="000B6225" w:rsidRDefault="000B6225" w:rsidP="000B6225"/>
                  </w:txbxContent>
                </v:textbox>
                <w10:anchorlock/>
              </v:shape>
            </w:pict>
          </mc:Fallback>
        </mc:AlternateContent>
      </w:r>
    </w:p>
    <w:p w14:paraId="36CE7629" w14:textId="3330EF13" w:rsidR="000B6225" w:rsidRPr="000B6225" w:rsidRDefault="000B6225" w:rsidP="000B6225">
      <w:pPr>
        <w:spacing w:after="160" w:line="259" w:lineRule="auto"/>
        <w:rPr>
          <w:rFonts w:eastAsia="Calibri"/>
          <w:sz w:val="22"/>
          <w:szCs w:val="22"/>
          <w:lang w:eastAsia="en-US"/>
        </w:rPr>
      </w:pPr>
      <w:r w:rsidRPr="000B6225">
        <w:rPr>
          <w:rFonts w:eastAsia="Calibri"/>
          <w:b/>
          <w:sz w:val="22"/>
          <w:szCs w:val="22"/>
          <w:lang w:eastAsia="en-US"/>
        </w:rPr>
        <w:t xml:space="preserve">Research priorities of </w:t>
      </w:r>
      <w:r w:rsidR="006A749C">
        <w:rPr>
          <w:rFonts w:eastAsia="Calibri"/>
          <w:b/>
          <w:sz w:val="22"/>
          <w:szCs w:val="22"/>
          <w:lang w:eastAsia="en-US"/>
        </w:rPr>
        <w:t xml:space="preserve">the </w:t>
      </w:r>
      <w:r w:rsidR="00937A1C">
        <w:rPr>
          <w:rFonts w:eastAsia="Calibri"/>
          <w:b/>
          <w:sz w:val="22"/>
          <w:szCs w:val="22"/>
          <w:lang w:eastAsia="en-US"/>
        </w:rPr>
        <w:t>Doctoral Researcher</w:t>
      </w:r>
      <w:r w:rsidRPr="000B6225">
        <w:rPr>
          <w:rFonts w:eastAsia="Calibri"/>
          <w:sz w:val="22"/>
          <w:szCs w:val="22"/>
          <w:lang w:eastAsia="en-US"/>
        </w:rPr>
        <w:t xml:space="preserve">: e.g. </w:t>
      </w:r>
      <w:r w:rsidR="0007398F">
        <w:rPr>
          <w:rFonts w:eastAsia="Calibri"/>
          <w:sz w:val="22"/>
          <w:szCs w:val="22"/>
          <w:lang w:eastAsia="en-US"/>
        </w:rPr>
        <w:t xml:space="preserve">the </w:t>
      </w:r>
      <w:r w:rsidRPr="000B6225">
        <w:rPr>
          <w:rFonts w:eastAsia="Calibri"/>
          <w:sz w:val="22"/>
          <w:szCs w:val="22"/>
          <w:lang w:eastAsia="en-US"/>
        </w:rPr>
        <w:t xml:space="preserve">first steps of </w:t>
      </w:r>
      <w:r w:rsidR="0007398F">
        <w:rPr>
          <w:rFonts w:eastAsia="Calibri"/>
          <w:sz w:val="22"/>
          <w:szCs w:val="22"/>
          <w:lang w:eastAsia="en-US"/>
        </w:rPr>
        <w:t xml:space="preserve">the </w:t>
      </w:r>
      <w:r w:rsidRPr="000B6225">
        <w:rPr>
          <w:rFonts w:eastAsia="Calibri"/>
          <w:sz w:val="22"/>
          <w:szCs w:val="22"/>
          <w:lang w:eastAsia="en-US"/>
        </w:rPr>
        <w:t xml:space="preserve">doctoral research; key areas to focus on in the first six months; expected completion date for </w:t>
      </w:r>
      <w:r w:rsidR="009D6A05">
        <w:rPr>
          <w:rFonts w:eastAsia="Calibri"/>
          <w:sz w:val="22"/>
          <w:szCs w:val="22"/>
          <w:lang w:eastAsia="en-US"/>
        </w:rPr>
        <w:t xml:space="preserve">the </w:t>
      </w:r>
      <w:r w:rsidRPr="000B6225">
        <w:rPr>
          <w:rFonts w:eastAsia="Calibri"/>
          <w:sz w:val="22"/>
          <w:szCs w:val="22"/>
          <w:lang w:eastAsia="en-US"/>
        </w:rPr>
        <w:t>thesis.</w:t>
      </w:r>
      <w:r w:rsidR="001D52D6" w:rsidRPr="001D52D6">
        <w:t xml:space="preserve"> </w:t>
      </w:r>
      <w:r w:rsidR="001D52D6" w:rsidRPr="001D52D6">
        <w:rPr>
          <w:rFonts w:eastAsia="Calibri"/>
          <w:sz w:val="22"/>
          <w:szCs w:val="22"/>
          <w:lang w:eastAsia="en-US"/>
        </w:rPr>
        <w:t xml:space="preserve">You may also find it useful to identify any high-priority developmental needs or additional support that would benefit the Doctoral Researcher (including </w:t>
      </w:r>
      <w:r w:rsidR="00CE4313">
        <w:rPr>
          <w:rFonts w:eastAsia="Calibri"/>
          <w:sz w:val="22"/>
          <w:szCs w:val="22"/>
          <w:lang w:eastAsia="en-US"/>
        </w:rPr>
        <w:t xml:space="preserve">developing </w:t>
      </w:r>
      <w:r w:rsidR="001D52D6" w:rsidRPr="001D52D6">
        <w:rPr>
          <w:rFonts w:eastAsia="Calibri"/>
          <w:sz w:val="22"/>
          <w:szCs w:val="22"/>
          <w:lang w:eastAsia="en-US"/>
        </w:rPr>
        <w:t>theoretical approaches or methods).</w:t>
      </w:r>
      <w:r w:rsidR="00937A1C">
        <w:rPr>
          <w:rFonts w:eastAsia="Calibri"/>
          <w:sz w:val="22"/>
          <w:szCs w:val="22"/>
          <w:lang w:eastAsia="en-US"/>
        </w:rPr>
        <w:t xml:space="preserve"> </w:t>
      </w:r>
    </w:p>
    <w:p w14:paraId="402D1ECA" w14:textId="5ADAC9D7" w:rsidR="000B6225" w:rsidRPr="000B6225" w:rsidRDefault="000B6225" w:rsidP="000B6225">
      <w:pPr>
        <w:spacing w:after="160" w:line="259" w:lineRule="auto"/>
        <w:rPr>
          <w:rFonts w:eastAsia="Calibri"/>
          <w:b/>
          <w:sz w:val="22"/>
          <w:szCs w:val="22"/>
          <w:lang w:eastAsia="en-US"/>
        </w:rPr>
      </w:pPr>
      <w:r w:rsidRPr="000B6225">
        <w:rPr>
          <w:rFonts w:eastAsia="Calibri"/>
          <w:noProof/>
          <w:sz w:val="22"/>
          <w:szCs w:val="22"/>
        </w:rPr>
        <mc:AlternateContent>
          <mc:Choice Requires="wps">
            <w:drawing>
              <wp:inline distT="0" distB="0" distL="0" distR="0" wp14:anchorId="5286F831" wp14:editId="1EEC4F90">
                <wp:extent cx="5731510" cy="1868557"/>
                <wp:effectExtent l="0" t="0" r="21590" b="1778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68557"/>
                        </a:xfrm>
                        <a:prstGeom prst="rect">
                          <a:avLst/>
                        </a:prstGeom>
                        <a:solidFill>
                          <a:srgbClr val="FFFFFF"/>
                        </a:solidFill>
                        <a:ln w="9525">
                          <a:solidFill>
                            <a:srgbClr val="000000"/>
                          </a:solidFill>
                          <a:miter lim="800000"/>
                          <a:headEnd/>
                          <a:tailEnd/>
                        </a:ln>
                      </wps:spPr>
                      <wps:txbx>
                        <w:txbxContent>
                          <w:p w14:paraId="02B70DB8" w14:textId="77777777" w:rsidR="000B6225" w:rsidRDefault="000B6225" w:rsidP="000B6225"/>
                          <w:p w14:paraId="4395F115" w14:textId="77777777" w:rsidR="000B6225" w:rsidRDefault="000B6225" w:rsidP="000B6225"/>
                        </w:txbxContent>
                      </wps:txbx>
                      <wps:bodyPr rot="0" vert="horz" wrap="square" lIns="91440" tIns="45720" rIns="91440" bIns="45720" anchor="t" anchorCtr="0">
                        <a:noAutofit/>
                      </wps:bodyPr>
                    </wps:wsp>
                  </a:graphicData>
                </a:graphic>
              </wp:inline>
            </w:drawing>
          </mc:Choice>
          <mc:Fallback>
            <w:pict>
              <v:shape w14:anchorId="5286F831" id="_x0000_s1031" type="#_x0000_t202" style="width:451.3pt;height:1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">
                <v:textbox>
                  <w:txbxContent>
                    <w:p w14:paraId="02B70DB8" w14:textId="77777777" w:rsidR="000B6225" w:rsidRDefault="000B6225" w:rsidP="000B6225"/>
                    <w:p w14:paraId="4395F115" w14:textId="77777777" w:rsidR="000B6225" w:rsidRDefault="000B6225" w:rsidP="000B6225"/>
                  </w:txbxContent>
                </v:textbox>
                <w10:anchorlock/>
              </v:shape>
            </w:pict>
          </mc:Fallback>
        </mc:AlternateContent>
      </w:r>
      <w:r w:rsidRPr="000B6225">
        <w:rPr>
          <w:rFonts w:eastAsia="Calibri"/>
          <w:b/>
          <w:sz w:val="22"/>
          <w:szCs w:val="22"/>
          <w:lang w:eastAsia="en-US"/>
        </w:rPr>
        <w:br w:type="page"/>
      </w:r>
    </w:p>
    <w:p w14:paraId="1E031017" w14:textId="77777777" w:rsidR="000B6225" w:rsidRPr="000B6225" w:rsidRDefault="000B6225" w:rsidP="000B6225">
      <w:pPr>
        <w:spacing w:after="160" w:line="259" w:lineRule="auto"/>
        <w:rPr>
          <w:rFonts w:eastAsia="Calibri"/>
          <w:sz w:val="22"/>
          <w:szCs w:val="22"/>
          <w:lang w:eastAsia="en-US"/>
        </w:rPr>
      </w:pPr>
      <w:r w:rsidRPr="000B6225">
        <w:rPr>
          <w:rFonts w:eastAsia="Calibri"/>
          <w:b/>
          <w:sz w:val="22"/>
          <w:szCs w:val="22"/>
          <w:lang w:eastAsia="en-US"/>
        </w:rPr>
        <w:lastRenderedPageBreak/>
        <w:t>Roles of supervisors</w:t>
      </w:r>
      <w:r w:rsidRPr="000B6225">
        <w:rPr>
          <w:rFonts w:eastAsia="Calibri"/>
          <w:sz w:val="22"/>
          <w:szCs w:val="22"/>
          <w:lang w:eastAsia="en-US"/>
        </w:rPr>
        <w:t>: e.g. expected division of tasks amongst supervisors; which supervisors will take responsibility for which elements of supervision.</w:t>
      </w:r>
    </w:p>
    <w:p w14:paraId="768CFAA0" w14:textId="77777777" w:rsidR="000B6225" w:rsidRPr="000B6225" w:rsidRDefault="000B6225" w:rsidP="000B6225">
      <w:pPr>
        <w:spacing w:after="160" w:line="259" w:lineRule="auto"/>
        <w:rPr>
          <w:rFonts w:eastAsia="Calibri"/>
          <w:sz w:val="22"/>
          <w:szCs w:val="22"/>
          <w:lang w:eastAsia="en-US"/>
        </w:rPr>
      </w:pPr>
      <w:r w:rsidRPr="000B6225">
        <w:rPr>
          <w:rFonts w:eastAsia="Calibri"/>
          <w:noProof/>
          <w:sz w:val="22"/>
          <w:szCs w:val="22"/>
        </w:rPr>
        <mc:AlternateContent>
          <mc:Choice Requires="wps">
            <w:drawing>
              <wp:inline distT="0" distB="0" distL="0" distR="0" wp14:anchorId="6AB50008" wp14:editId="3CCF2001">
                <wp:extent cx="5731510" cy="671830"/>
                <wp:effectExtent l="0" t="0" r="21590"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71830"/>
                        </a:xfrm>
                        <a:prstGeom prst="rect">
                          <a:avLst/>
                        </a:prstGeom>
                        <a:solidFill>
                          <a:srgbClr val="FFFFFF"/>
                        </a:solidFill>
                        <a:ln w="9525">
                          <a:solidFill>
                            <a:srgbClr val="000000"/>
                          </a:solidFill>
                          <a:miter lim="800000"/>
                          <a:headEnd/>
                          <a:tailEnd/>
                        </a:ln>
                      </wps:spPr>
                      <wps:txbx>
                        <w:txbxContent>
                          <w:p w14:paraId="64050E08" w14:textId="77777777" w:rsidR="000B6225" w:rsidRDefault="000B6225" w:rsidP="000B6225"/>
                          <w:p w14:paraId="30F839F9" w14:textId="77777777" w:rsidR="000B6225" w:rsidRDefault="000B6225" w:rsidP="000B6225"/>
                          <w:p w14:paraId="3DD4E2F8" w14:textId="77777777" w:rsidR="000B6225" w:rsidRDefault="000B6225" w:rsidP="000B6225"/>
                          <w:p w14:paraId="2B1411F2" w14:textId="77777777" w:rsidR="000B6225" w:rsidRDefault="000B6225" w:rsidP="000B6225"/>
                          <w:p w14:paraId="3C014030" w14:textId="77777777" w:rsidR="000B6225" w:rsidRDefault="000B6225" w:rsidP="000B6225"/>
                          <w:p w14:paraId="17085206" w14:textId="77777777" w:rsidR="000B6225" w:rsidRDefault="000B6225" w:rsidP="000B6225"/>
                        </w:txbxContent>
                      </wps:txbx>
                      <wps:bodyPr rot="0" vert="horz" wrap="square" lIns="91440" tIns="45720" rIns="91440" bIns="45720" anchor="t" anchorCtr="0">
                        <a:spAutoFit/>
                      </wps:bodyPr>
                    </wps:wsp>
                  </a:graphicData>
                </a:graphic>
              </wp:inline>
            </w:drawing>
          </mc:Choice>
          <mc:Fallback>
            <w:pict>
              <v:shape w14:anchorId="6AB50008" id="_x0000_s1032" type="#_x0000_t202" style="width:451.3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">
                <v:textbox style="mso-fit-shape-to-text:t">
                  <w:txbxContent>
                    <w:p w14:paraId="64050E08" w14:textId="77777777" w:rsidR="000B6225" w:rsidRDefault="000B6225" w:rsidP="000B6225"/>
                    <w:p w14:paraId="30F839F9" w14:textId="77777777" w:rsidR="000B6225" w:rsidRDefault="000B6225" w:rsidP="000B6225"/>
                    <w:p w14:paraId="3DD4E2F8" w14:textId="77777777" w:rsidR="000B6225" w:rsidRDefault="000B6225" w:rsidP="000B6225"/>
                    <w:p w14:paraId="2B1411F2" w14:textId="77777777" w:rsidR="000B6225" w:rsidRDefault="000B6225" w:rsidP="000B6225"/>
                    <w:p w14:paraId="3C014030" w14:textId="77777777" w:rsidR="000B6225" w:rsidRDefault="000B6225" w:rsidP="000B6225"/>
                    <w:p w14:paraId="17085206" w14:textId="77777777" w:rsidR="000B6225" w:rsidRDefault="000B6225" w:rsidP="000B6225"/>
                  </w:txbxContent>
                </v:textbox>
                <w10:anchorlock/>
              </v:shape>
            </w:pict>
          </mc:Fallback>
        </mc:AlternateContent>
      </w:r>
    </w:p>
    <w:p w14:paraId="1977B5C7" w14:textId="34F4849E" w:rsidR="000B6225" w:rsidRPr="000B6225" w:rsidRDefault="000B6225" w:rsidP="000B6225">
      <w:pPr>
        <w:spacing w:after="160" w:line="259" w:lineRule="auto"/>
        <w:rPr>
          <w:rFonts w:eastAsia="Calibri"/>
          <w:sz w:val="22"/>
          <w:szCs w:val="22"/>
          <w:lang w:eastAsia="en-US"/>
        </w:rPr>
      </w:pPr>
      <w:r w:rsidRPr="000B6225">
        <w:rPr>
          <w:rFonts w:eastAsia="Calibri"/>
          <w:sz w:val="22"/>
          <w:szCs w:val="22"/>
          <w:lang w:eastAsia="en-US"/>
        </w:rPr>
        <w:t xml:space="preserve">Both staff and </w:t>
      </w:r>
      <w:r w:rsidR="008877E5">
        <w:rPr>
          <w:rFonts w:eastAsia="Calibri"/>
          <w:sz w:val="22"/>
          <w:szCs w:val="22"/>
          <w:lang w:eastAsia="en-US"/>
        </w:rPr>
        <w:t>Doctoral Researchers</w:t>
      </w:r>
      <w:r w:rsidR="008877E5" w:rsidRPr="000B6225">
        <w:rPr>
          <w:rFonts w:eastAsia="Calibri"/>
          <w:sz w:val="22"/>
          <w:szCs w:val="22"/>
          <w:lang w:eastAsia="en-US"/>
        </w:rPr>
        <w:t xml:space="preserve"> </w:t>
      </w:r>
      <w:r w:rsidRPr="000B6225">
        <w:rPr>
          <w:rFonts w:eastAsia="Calibri"/>
          <w:sz w:val="22"/>
          <w:szCs w:val="22"/>
          <w:lang w:eastAsia="en-US"/>
        </w:rPr>
        <w:t xml:space="preserve">should consult the </w:t>
      </w:r>
      <w:hyperlink r:id="rId11" w:history="1">
        <w:r w:rsidRPr="000B6225">
          <w:rPr>
            <w:rFonts w:eastAsia="Calibri"/>
            <w:color w:val="0563C1"/>
            <w:sz w:val="22"/>
            <w:szCs w:val="22"/>
            <w:u w:val="single"/>
            <w:lang w:eastAsia="en-US"/>
          </w:rPr>
          <w:t>Code of Practice</w:t>
        </w:r>
      </w:hyperlink>
      <w:r w:rsidRPr="000B6225">
        <w:rPr>
          <w:rFonts w:eastAsia="Calibri"/>
          <w:sz w:val="22"/>
          <w:szCs w:val="22"/>
          <w:lang w:eastAsia="en-US"/>
        </w:rPr>
        <w:t xml:space="preserve"> for further information around the expectations on staff and </w:t>
      </w:r>
      <w:r w:rsidR="00432D85">
        <w:rPr>
          <w:rFonts w:eastAsia="Calibri"/>
          <w:sz w:val="22"/>
          <w:szCs w:val="22"/>
          <w:lang w:eastAsia="en-US"/>
        </w:rPr>
        <w:t>Doctoral Researchers</w:t>
      </w:r>
      <w:r w:rsidRPr="000B6225">
        <w:rPr>
          <w:rFonts w:eastAsia="Calibri"/>
          <w:sz w:val="22"/>
          <w:szCs w:val="22"/>
          <w:lang w:eastAsia="en-US"/>
        </w:rPr>
        <w:t xml:space="preserve">.   </w:t>
      </w:r>
    </w:p>
    <w:p w14:paraId="20854B44" w14:textId="77777777" w:rsidR="000B6225" w:rsidRPr="000B6225" w:rsidRDefault="000B6225" w:rsidP="000B6225">
      <w:pPr>
        <w:spacing w:after="160" w:line="259" w:lineRule="auto"/>
        <w:rPr>
          <w:rFonts w:eastAsia="Calibri"/>
          <w:b/>
          <w:sz w:val="22"/>
          <w:szCs w:val="22"/>
          <w:lang w:eastAsia="en-US"/>
        </w:rPr>
      </w:pPr>
    </w:p>
    <w:p w14:paraId="34A53D7B" w14:textId="77777777" w:rsidR="000B6225" w:rsidRPr="000B6225" w:rsidRDefault="000B6225" w:rsidP="000B6225">
      <w:pPr>
        <w:spacing w:after="160" w:line="259" w:lineRule="auto"/>
        <w:rPr>
          <w:rFonts w:eastAsia="Calibri"/>
          <w:b/>
          <w:sz w:val="22"/>
          <w:szCs w:val="22"/>
          <w:lang w:eastAsia="en-US"/>
        </w:rPr>
      </w:pPr>
      <w:r w:rsidRPr="000B6225">
        <w:rPr>
          <w:rFonts w:eastAsia="Calibri"/>
          <w:b/>
          <w:sz w:val="22"/>
          <w:szCs w:val="22"/>
          <w:lang w:eastAsia="en-US"/>
        </w:rPr>
        <w:t>Further Development of the Supervisory Relationship</w:t>
      </w:r>
    </w:p>
    <w:p w14:paraId="42345FFD" w14:textId="13862958" w:rsidR="000B6225" w:rsidRPr="000B6225" w:rsidRDefault="000B6225" w:rsidP="000B6225">
      <w:pPr>
        <w:spacing w:after="160" w:line="259" w:lineRule="auto"/>
        <w:rPr>
          <w:rFonts w:eastAsia="Calibri"/>
          <w:sz w:val="22"/>
          <w:szCs w:val="22"/>
          <w:lang w:eastAsia="en-US"/>
        </w:rPr>
      </w:pPr>
      <w:r w:rsidRPr="000B6225">
        <w:rPr>
          <w:rFonts w:eastAsia="Calibri"/>
          <w:sz w:val="22"/>
          <w:szCs w:val="22"/>
          <w:lang w:eastAsia="en-US"/>
        </w:rPr>
        <w:t>The supervisory relationship is by its nature a dynamic process to create individual researchers prepared for the next step in their career, whether that is within or outside academia. You may find it helpful to discuss how the supervision relationship is likely to change and develop over the course of the doctorate</w:t>
      </w:r>
      <w:r w:rsidR="00CB6C99">
        <w:rPr>
          <w:rFonts w:eastAsia="Calibri"/>
          <w:sz w:val="22"/>
          <w:szCs w:val="22"/>
          <w:lang w:eastAsia="en-US"/>
        </w:rPr>
        <w:t>, t</w:t>
      </w:r>
      <w:r w:rsidRPr="000B6225">
        <w:rPr>
          <w:rFonts w:eastAsia="Calibri"/>
          <w:sz w:val="22"/>
          <w:szCs w:val="22"/>
          <w:lang w:eastAsia="en-US"/>
        </w:rPr>
        <w:t xml:space="preserve">his may include but is not limited to: developing independence, changes in meeting schedules or plans for writing papers. It allows a </w:t>
      </w:r>
      <w:r w:rsidR="00ED6129" w:rsidRPr="000B6225">
        <w:rPr>
          <w:rFonts w:eastAsia="Calibri"/>
          <w:sz w:val="22"/>
          <w:szCs w:val="22"/>
          <w:lang w:eastAsia="en-US"/>
        </w:rPr>
        <w:t>forward-thinking</w:t>
      </w:r>
      <w:r w:rsidRPr="000B6225">
        <w:rPr>
          <w:rFonts w:eastAsia="Calibri"/>
          <w:sz w:val="22"/>
          <w:szCs w:val="22"/>
          <w:lang w:eastAsia="en-US"/>
        </w:rPr>
        <w:t xml:space="preserve"> approach to be taken and ensure</w:t>
      </w:r>
      <w:r w:rsidR="00C0460B">
        <w:rPr>
          <w:rFonts w:eastAsia="Calibri"/>
          <w:sz w:val="22"/>
          <w:szCs w:val="22"/>
          <w:lang w:eastAsia="en-US"/>
        </w:rPr>
        <w:t>s</w:t>
      </w:r>
      <w:r w:rsidRPr="000B6225">
        <w:rPr>
          <w:rFonts w:eastAsia="Calibri"/>
          <w:sz w:val="22"/>
          <w:szCs w:val="22"/>
          <w:lang w:eastAsia="en-US"/>
        </w:rPr>
        <w:t xml:space="preserve"> clarity around what both party’s needs and expectations are.</w:t>
      </w:r>
      <w:r w:rsidR="00262CC9">
        <w:rPr>
          <w:rFonts w:eastAsia="Calibri"/>
          <w:sz w:val="22"/>
          <w:szCs w:val="22"/>
          <w:lang w:eastAsia="en-US"/>
        </w:rPr>
        <w:t xml:space="preserve">  Both supervisors and Doctoral Researchers may find it helpful to jointly review and revise the agreements in this document on an annual basis, perhaps aligned to the progression review process.</w:t>
      </w:r>
    </w:p>
    <w:p w14:paraId="6E53519C" w14:textId="05A940E3" w:rsidR="000B6225" w:rsidRPr="000B6225" w:rsidRDefault="000B6225" w:rsidP="000B6225">
      <w:pPr>
        <w:spacing w:after="160" w:line="259" w:lineRule="auto"/>
        <w:rPr>
          <w:rFonts w:eastAsia="Calibri"/>
          <w:sz w:val="22"/>
          <w:szCs w:val="22"/>
          <w:lang w:eastAsia="en-US"/>
        </w:rPr>
      </w:pPr>
      <w:r w:rsidRPr="000B6225">
        <w:rPr>
          <w:rFonts w:eastAsia="Calibri"/>
          <w:sz w:val="22"/>
          <w:szCs w:val="22"/>
          <w:lang w:eastAsia="en-US"/>
        </w:rPr>
        <w:t>If a new supervisor begins working with the team</w:t>
      </w:r>
      <w:r w:rsidR="00D87314" w:rsidRPr="00D87314">
        <w:rPr>
          <w:rFonts w:eastAsia="Calibri"/>
          <w:sz w:val="22"/>
          <w:szCs w:val="22"/>
          <w:lang w:eastAsia="en-US"/>
        </w:rPr>
        <w:t xml:space="preserve"> </w:t>
      </w:r>
      <w:r w:rsidR="00D87314" w:rsidRPr="000B6225">
        <w:rPr>
          <w:rFonts w:eastAsia="Calibri"/>
          <w:sz w:val="22"/>
          <w:szCs w:val="22"/>
          <w:lang w:eastAsia="en-US"/>
        </w:rPr>
        <w:t>at any point during the research supervision process</w:t>
      </w:r>
      <w:r w:rsidR="00D87314">
        <w:rPr>
          <w:rFonts w:eastAsia="Calibri"/>
          <w:sz w:val="22"/>
          <w:szCs w:val="22"/>
          <w:lang w:eastAsia="en-US"/>
        </w:rPr>
        <w:t xml:space="preserve"> </w:t>
      </w:r>
      <w:r w:rsidR="006868E9">
        <w:rPr>
          <w:rFonts w:eastAsia="Calibri"/>
          <w:sz w:val="22"/>
          <w:szCs w:val="22"/>
          <w:lang w:eastAsia="en-US"/>
        </w:rPr>
        <w:t>(</w:t>
      </w:r>
      <w:r w:rsidR="00D87314" w:rsidRPr="000B6225">
        <w:rPr>
          <w:rFonts w:eastAsia="Calibri"/>
          <w:sz w:val="22"/>
          <w:szCs w:val="22"/>
          <w:lang w:eastAsia="en-US"/>
        </w:rPr>
        <w:t>for any reason</w:t>
      </w:r>
      <w:r w:rsidR="006868E9">
        <w:rPr>
          <w:rFonts w:eastAsia="Calibri"/>
          <w:sz w:val="22"/>
          <w:szCs w:val="22"/>
          <w:lang w:eastAsia="en-US"/>
        </w:rPr>
        <w:t>)</w:t>
      </w:r>
      <w:r w:rsidRPr="000B6225">
        <w:rPr>
          <w:rFonts w:eastAsia="Calibri"/>
          <w:sz w:val="22"/>
          <w:szCs w:val="22"/>
          <w:lang w:eastAsia="en-US"/>
        </w:rPr>
        <w:t xml:space="preserve">, </w:t>
      </w:r>
      <w:r w:rsidR="006868E9">
        <w:rPr>
          <w:rFonts w:eastAsia="Calibri"/>
          <w:sz w:val="22"/>
          <w:szCs w:val="22"/>
          <w:lang w:eastAsia="en-US"/>
        </w:rPr>
        <w:t xml:space="preserve">then </w:t>
      </w:r>
      <w:r w:rsidRPr="000B6225">
        <w:rPr>
          <w:rFonts w:eastAsia="Calibri"/>
          <w:sz w:val="22"/>
          <w:szCs w:val="22"/>
          <w:lang w:eastAsia="en-US"/>
        </w:rPr>
        <w:t xml:space="preserve">this form should be reconsidered by both new and </w:t>
      </w:r>
      <w:r w:rsidR="00D87314" w:rsidRPr="000B6225">
        <w:rPr>
          <w:rFonts w:eastAsia="Calibri"/>
          <w:sz w:val="22"/>
          <w:szCs w:val="22"/>
          <w:lang w:eastAsia="en-US"/>
        </w:rPr>
        <w:t>continu</w:t>
      </w:r>
      <w:r w:rsidR="00D87314">
        <w:rPr>
          <w:rFonts w:eastAsia="Calibri"/>
          <w:sz w:val="22"/>
          <w:szCs w:val="22"/>
          <w:lang w:eastAsia="en-US"/>
        </w:rPr>
        <w:t>ing</w:t>
      </w:r>
      <w:r w:rsidR="00D87314" w:rsidRPr="000B6225">
        <w:rPr>
          <w:rFonts w:eastAsia="Calibri"/>
          <w:sz w:val="22"/>
          <w:szCs w:val="22"/>
          <w:lang w:eastAsia="en-US"/>
        </w:rPr>
        <w:t xml:space="preserve"> </w:t>
      </w:r>
      <w:r w:rsidRPr="000B6225">
        <w:rPr>
          <w:rFonts w:eastAsia="Calibri"/>
          <w:sz w:val="22"/>
          <w:szCs w:val="22"/>
          <w:lang w:eastAsia="en-US"/>
        </w:rPr>
        <w:t xml:space="preserve">supervisors </w:t>
      </w:r>
      <w:r w:rsidR="00F538A1">
        <w:rPr>
          <w:rFonts w:eastAsia="Calibri"/>
          <w:sz w:val="22"/>
          <w:szCs w:val="22"/>
          <w:lang w:eastAsia="en-US"/>
        </w:rPr>
        <w:t xml:space="preserve">along </w:t>
      </w:r>
      <w:r w:rsidRPr="000B6225">
        <w:rPr>
          <w:rFonts w:eastAsia="Calibri"/>
          <w:sz w:val="22"/>
          <w:szCs w:val="22"/>
          <w:lang w:eastAsia="en-US"/>
        </w:rPr>
        <w:t xml:space="preserve">with the </w:t>
      </w:r>
      <w:r w:rsidR="00D87314">
        <w:rPr>
          <w:rFonts w:eastAsia="Calibri"/>
          <w:sz w:val="22"/>
          <w:szCs w:val="22"/>
          <w:lang w:eastAsia="en-US"/>
        </w:rPr>
        <w:t>Doctoral Researcher</w:t>
      </w:r>
      <w:r w:rsidR="00D61DB8">
        <w:rPr>
          <w:rFonts w:eastAsia="Calibri"/>
          <w:sz w:val="22"/>
          <w:szCs w:val="22"/>
          <w:lang w:eastAsia="en-US"/>
        </w:rPr>
        <w:t xml:space="preserve"> as part</w:t>
      </w:r>
      <w:r w:rsidRPr="000B6225">
        <w:rPr>
          <w:rFonts w:eastAsia="Calibri"/>
          <w:sz w:val="22"/>
          <w:szCs w:val="22"/>
          <w:lang w:eastAsia="en-US"/>
        </w:rPr>
        <w:t xml:space="preserve"> of an initial meeting. </w:t>
      </w:r>
    </w:p>
    <w:p w14:paraId="1B5EA671" w14:textId="77777777" w:rsidR="004E104E" w:rsidRPr="000B6225" w:rsidRDefault="004E104E" w:rsidP="000B6225">
      <w:pPr>
        <w:spacing w:after="160" w:line="259" w:lineRule="auto"/>
        <w:rPr>
          <w:rFonts w:eastAsia="Calibri"/>
          <w:sz w:val="22"/>
          <w:szCs w:val="22"/>
          <w:lang w:eastAsia="en-US"/>
        </w:rPr>
      </w:pPr>
    </w:p>
    <w:p w14:paraId="1C7D0792" w14:textId="7E379A19" w:rsidR="0065421E" w:rsidRPr="004E104E" w:rsidRDefault="004E104E" w:rsidP="004E104E">
      <w:pPr>
        <w:spacing w:after="160" w:line="259" w:lineRule="auto"/>
        <w:jc w:val="right"/>
        <w:rPr>
          <w:rFonts w:eastAsia="Calibri"/>
          <w:color w:val="7F7F7F" w:themeColor="text1" w:themeTint="80"/>
          <w:sz w:val="22"/>
          <w:szCs w:val="22"/>
          <w:lang w:eastAsia="en-US"/>
        </w:rPr>
      </w:pPr>
      <w:r w:rsidRPr="004E104E">
        <w:rPr>
          <w:rFonts w:eastAsia="Calibri"/>
          <w:color w:val="7F7F7F" w:themeColor="text1" w:themeTint="80"/>
          <w:sz w:val="22"/>
          <w:szCs w:val="22"/>
          <w:lang w:eastAsia="en-US"/>
        </w:rPr>
        <w:t>Version updated October 2021.</w:t>
      </w:r>
    </w:p>
    <w:sectPr w:rsidR="0065421E" w:rsidRPr="004E104E" w:rsidSect="005743CD">
      <w:pgSz w:w="11906" w:h="16838"/>
      <w:pgMar w:top="1440" w:right="124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D5EE" w14:textId="77777777" w:rsidR="00010FAB" w:rsidRDefault="00010FAB" w:rsidP="000B6225">
      <w:pPr>
        <w:spacing w:after="0" w:line="240" w:lineRule="auto"/>
      </w:pPr>
      <w:r>
        <w:separator/>
      </w:r>
    </w:p>
  </w:endnote>
  <w:endnote w:type="continuationSeparator" w:id="0">
    <w:p w14:paraId="547022E3" w14:textId="77777777" w:rsidR="00010FAB" w:rsidRDefault="00010FAB" w:rsidP="000B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22DA" w14:textId="77777777" w:rsidR="00010FAB" w:rsidRDefault="00010FAB" w:rsidP="000B6225">
      <w:pPr>
        <w:spacing w:after="0" w:line="240" w:lineRule="auto"/>
      </w:pPr>
      <w:r>
        <w:separator/>
      </w:r>
    </w:p>
  </w:footnote>
  <w:footnote w:type="continuationSeparator" w:id="0">
    <w:p w14:paraId="3C5D0AC4" w14:textId="77777777" w:rsidR="00010FAB" w:rsidRDefault="00010FAB" w:rsidP="000B6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25"/>
    <w:rsid w:val="00010FAB"/>
    <w:rsid w:val="0006723F"/>
    <w:rsid w:val="0007398F"/>
    <w:rsid w:val="000746C7"/>
    <w:rsid w:val="000B6225"/>
    <w:rsid w:val="000E06D2"/>
    <w:rsid w:val="00146635"/>
    <w:rsid w:val="00161B92"/>
    <w:rsid w:val="00185FCC"/>
    <w:rsid w:val="001A5BC5"/>
    <w:rsid w:val="001D52D6"/>
    <w:rsid w:val="001E6B22"/>
    <w:rsid w:val="001F78F1"/>
    <w:rsid w:val="00262CC9"/>
    <w:rsid w:val="002B3DBD"/>
    <w:rsid w:val="002F7DC6"/>
    <w:rsid w:val="00313E9A"/>
    <w:rsid w:val="0031443C"/>
    <w:rsid w:val="00325469"/>
    <w:rsid w:val="003A11DC"/>
    <w:rsid w:val="003A6264"/>
    <w:rsid w:val="00432D85"/>
    <w:rsid w:val="0044121D"/>
    <w:rsid w:val="00461A05"/>
    <w:rsid w:val="004E104E"/>
    <w:rsid w:val="00540E42"/>
    <w:rsid w:val="005743CD"/>
    <w:rsid w:val="005E543B"/>
    <w:rsid w:val="005F6F53"/>
    <w:rsid w:val="00610F66"/>
    <w:rsid w:val="00615298"/>
    <w:rsid w:val="00633C3D"/>
    <w:rsid w:val="0064434B"/>
    <w:rsid w:val="0065421E"/>
    <w:rsid w:val="006628E2"/>
    <w:rsid w:val="006868E9"/>
    <w:rsid w:val="006A749C"/>
    <w:rsid w:val="006C13EB"/>
    <w:rsid w:val="006D00E4"/>
    <w:rsid w:val="006F1CEF"/>
    <w:rsid w:val="0072179E"/>
    <w:rsid w:val="007A2427"/>
    <w:rsid w:val="007D2FEA"/>
    <w:rsid w:val="008036EB"/>
    <w:rsid w:val="008877E5"/>
    <w:rsid w:val="008C29DE"/>
    <w:rsid w:val="009215A2"/>
    <w:rsid w:val="009237FF"/>
    <w:rsid w:val="00937A1C"/>
    <w:rsid w:val="00996A2F"/>
    <w:rsid w:val="009A2872"/>
    <w:rsid w:val="009D6A05"/>
    <w:rsid w:val="00A84CDD"/>
    <w:rsid w:val="00B718DF"/>
    <w:rsid w:val="00B75239"/>
    <w:rsid w:val="00B92ADC"/>
    <w:rsid w:val="00BA676A"/>
    <w:rsid w:val="00BC6FEE"/>
    <w:rsid w:val="00C0460B"/>
    <w:rsid w:val="00C1043C"/>
    <w:rsid w:val="00CB0452"/>
    <w:rsid w:val="00CB6C99"/>
    <w:rsid w:val="00CE4313"/>
    <w:rsid w:val="00D242FD"/>
    <w:rsid w:val="00D61DB8"/>
    <w:rsid w:val="00D64C9B"/>
    <w:rsid w:val="00D6785E"/>
    <w:rsid w:val="00D87314"/>
    <w:rsid w:val="00DE0152"/>
    <w:rsid w:val="00E7522F"/>
    <w:rsid w:val="00ED6129"/>
    <w:rsid w:val="00F538A1"/>
    <w:rsid w:val="00FE2F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0BDF"/>
  <w15:docId w15:val="{7C491433-9591-4704-ACDE-7BF9D2E3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2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B6225"/>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rsid w:val="000B6225"/>
    <w:rPr>
      <w:rFonts w:ascii="Arial" w:eastAsia="Calibri" w:hAnsi="Arial" w:cs="Arial"/>
      <w:sz w:val="20"/>
      <w:szCs w:val="20"/>
      <w:lang w:eastAsia="en-US"/>
    </w:rPr>
  </w:style>
  <w:style w:type="character" w:styleId="FootnoteReference">
    <w:name w:val="footnote reference"/>
    <w:basedOn w:val="DefaultParagraphFont"/>
    <w:uiPriority w:val="99"/>
    <w:semiHidden/>
    <w:unhideWhenUsed/>
    <w:rsid w:val="000B6225"/>
    <w:rPr>
      <w:vertAlign w:val="superscript"/>
    </w:rPr>
  </w:style>
  <w:style w:type="paragraph" w:styleId="BalloonText">
    <w:name w:val="Balloon Text"/>
    <w:basedOn w:val="Normal"/>
    <w:link w:val="BalloonTextChar"/>
    <w:uiPriority w:val="99"/>
    <w:semiHidden/>
    <w:unhideWhenUsed/>
    <w:rsid w:val="00937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A1C"/>
    <w:rPr>
      <w:rFonts w:ascii="Segoe UI" w:hAnsi="Segoe UI" w:cs="Segoe UI"/>
      <w:sz w:val="18"/>
      <w:szCs w:val="18"/>
    </w:rPr>
  </w:style>
  <w:style w:type="paragraph" w:styleId="NoSpacing">
    <w:name w:val="No Spacing"/>
    <w:uiPriority w:val="1"/>
    <w:qFormat/>
    <w:rsid w:val="005E543B"/>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ED6129"/>
    <w:rPr>
      <w:sz w:val="16"/>
      <w:szCs w:val="16"/>
    </w:rPr>
  </w:style>
  <w:style w:type="paragraph" w:styleId="CommentText">
    <w:name w:val="annotation text"/>
    <w:basedOn w:val="Normal"/>
    <w:link w:val="CommentTextChar"/>
    <w:uiPriority w:val="99"/>
    <w:semiHidden/>
    <w:unhideWhenUsed/>
    <w:rsid w:val="00ED6129"/>
    <w:pPr>
      <w:spacing w:line="240" w:lineRule="auto"/>
    </w:pPr>
    <w:rPr>
      <w:sz w:val="20"/>
      <w:szCs w:val="20"/>
    </w:rPr>
  </w:style>
  <w:style w:type="character" w:customStyle="1" w:styleId="CommentTextChar">
    <w:name w:val="Comment Text Char"/>
    <w:basedOn w:val="DefaultParagraphFont"/>
    <w:link w:val="CommentText"/>
    <w:uiPriority w:val="99"/>
    <w:semiHidden/>
    <w:rsid w:val="00ED612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D6129"/>
    <w:rPr>
      <w:b/>
      <w:bCs/>
    </w:rPr>
  </w:style>
  <w:style w:type="character" w:customStyle="1" w:styleId="CommentSubjectChar">
    <w:name w:val="Comment Subject Char"/>
    <w:basedOn w:val="CommentTextChar"/>
    <w:link w:val="CommentSubject"/>
    <w:uiPriority w:val="99"/>
    <w:semiHidden/>
    <w:rsid w:val="00ED6129"/>
    <w:rPr>
      <w:rFonts w:ascii="Arial" w:hAnsi="Arial" w:cs="Arial"/>
      <w:b/>
      <w:bCs/>
      <w:sz w:val="20"/>
      <w:szCs w:val="20"/>
    </w:rPr>
  </w:style>
  <w:style w:type="character" w:styleId="Hyperlink">
    <w:name w:val="Hyperlink"/>
    <w:basedOn w:val="DefaultParagraphFont"/>
    <w:uiPriority w:val="99"/>
    <w:unhideWhenUsed/>
    <w:rsid w:val="00DE0152"/>
    <w:rPr>
      <w:color w:val="0000FF" w:themeColor="hyperlink"/>
      <w:u w:val="single"/>
    </w:rPr>
  </w:style>
  <w:style w:type="character" w:styleId="UnresolvedMention">
    <w:name w:val="Unresolved Mention"/>
    <w:basedOn w:val="DefaultParagraphFont"/>
    <w:uiPriority w:val="99"/>
    <w:semiHidden/>
    <w:unhideWhenUsed/>
    <w:rsid w:val="00DE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boro.ac.uk/services/doctoral-college/essential-information/code-of-practice/" TargetMode="External"/><Relationship Id="rId5" Type="http://schemas.openxmlformats.org/officeDocument/2006/relationships/styles" Target="styles.xml"/><Relationship Id="rId10" Type="http://schemas.openxmlformats.org/officeDocument/2006/relationships/hyperlink" Target="https://www.lboro.ac.uk/services/cds/"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E183824706749862C70C00A49954A" ma:contentTypeVersion="14" ma:contentTypeDescription="Create a new document." ma:contentTypeScope="" ma:versionID="3a57735c5ed387efbc5d5d996a6481c9">
  <xsd:schema xmlns:xsd="http://www.w3.org/2001/XMLSchema" xmlns:xs="http://www.w3.org/2001/XMLSchema" xmlns:p="http://schemas.microsoft.com/office/2006/metadata/properties" xmlns:ns3="29ceeb9b-fbb2-4323-aece-4c524507e398" xmlns:ns4="b10a6ca7-d634-40eb-95ab-8e8ce711ec9c" targetNamespace="http://schemas.microsoft.com/office/2006/metadata/properties" ma:root="true" ma:fieldsID="feeb90ff7878bd0827862abcd19ea1bf" ns3:_="" ns4:_="">
    <xsd:import namespace="29ceeb9b-fbb2-4323-aece-4c524507e398"/>
    <xsd:import namespace="b10a6ca7-d634-40eb-95ab-8e8ce711ec9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eb9b-fbb2-4323-aece-4c524507e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0a6ca7-d634-40eb-95ab-8e8ce711ec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0A30F-6BEA-4655-980C-A19EC88F2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eb9b-fbb2-4323-aece-4c524507e398"/>
    <ds:schemaRef ds:uri="b10a6ca7-d634-40eb-95ab-8e8ce711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AEC12-AA86-4DCE-B1AA-BB9EBAE621D5}">
  <ds:schemaRefs>
    <ds:schemaRef ds:uri="http://schemas.microsoft.com/sharepoint/v3/contenttype/forms"/>
  </ds:schemaRefs>
</ds:datastoreItem>
</file>

<file path=customXml/itemProps3.xml><?xml version="1.0" encoding="utf-8"?>
<ds:datastoreItem xmlns:ds="http://schemas.openxmlformats.org/officeDocument/2006/customXml" ds:itemID="{75D00BF5-FC58-4E2D-8D14-BBA88470AA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1908F-55FF-420C-9B17-07D503FC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Stanley</dc:creator>
  <cp:lastModifiedBy>Duncan Stanley</cp:lastModifiedBy>
  <cp:revision>21</cp:revision>
  <dcterms:created xsi:type="dcterms:W3CDTF">2021-10-07T08:42:00Z</dcterms:created>
  <dcterms:modified xsi:type="dcterms:W3CDTF">2021-10-07T13:04:00Z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0x0101003D4E183824706749862C70C00A49954A</vt:lpwstr>
  </property>
</Properties>
</file>